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70" w:rsidRDefault="00823370" w:rsidP="00823370">
      <w:pP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2</w:t>
      </w:r>
    </w:p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37404A" w:rsidRPr="0037404A">
        <w:rPr>
          <w:rFonts w:ascii="黑体" w:eastAsia="黑体" w:hAnsi="黑体" w:hint="eastAsia"/>
          <w:sz w:val="36"/>
          <w:szCs w:val="36"/>
        </w:rPr>
        <w:t>2020年暑期校园安全隐患排查与治理排查表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761A47" w:rsidRPr="00156349" w:rsidRDefault="00761A47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761A47" w:rsidRPr="009A0047" w:rsidRDefault="00761A47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开展暑期安全教育和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9A0047" w:rsidRDefault="00761A47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B5646E" w:rsidRDefault="00761A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9A0047" w:rsidRDefault="00761A47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对办公室所在楼层的消防设备进行直观的检查，发现有缺漏或损坏的及时向保卫处反馈。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Default="00761A47" w:rsidP="00A63265">
            <w:pPr>
              <w:rPr>
                <w:rFonts w:ascii="微软雅黑" w:hAnsi="微软雅黑" w:hint="eastAsia"/>
              </w:rPr>
            </w:pPr>
            <w:r>
              <w:rPr>
                <w:rFonts w:ascii="微软雅黑" w:hAnsi="微软雅黑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确保各种仪器</w:t>
            </w:r>
            <w:r w:rsidR="009C471A">
              <w:rPr>
                <w:rFonts w:ascii="微软雅黑" w:hAnsi="微软雅黑" w:hint="eastAsia"/>
              </w:rPr>
              <w:t>、电器</w:t>
            </w:r>
            <w:r>
              <w:rPr>
                <w:rFonts w:ascii="微软雅黑" w:hAnsi="微软雅黑" w:hint="eastAsia"/>
              </w:rPr>
              <w:t>用电安全，暑期不使用的</w:t>
            </w:r>
            <w:r w:rsidR="009C471A">
              <w:rPr>
                <w:rFonts w:ascii="微软雅黑" w:hAnsi="微软雅黑" w:hint="eastAsia"/>
              </w:rPr>
              <w:t>仪器设备</w:t>
            </w:r>
            <w:r>
              <w:rPr>
                <w:rFonts w:ascii="微软雅黑" w:hAnsi="微软雅黑" w:hint="eastAsia"/>
              </w:rPr>
              <w:t>必须切断电源</w:t>
            </w:r>
            <w:r w:rsidR="009C471A">
              <w:rPr>
                <w:rFonts w:ascii="微软雅黑" w:hAnsi="微软雅黑" w:hint="eastAsia"/>
              </w:rPr>
              <w:t>，需要</w:t>
            </w:r>
            <w:r>
              <w:rPr>
                <w:rFonts w:ascii="微软雅黑" w:hAnsi="微软雅黑" w:hint="eastAsia"/>
              </w:rPr>
              <w:t>使用的必须有专人管理和定期检查。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</w:t>
            </w:r>
            <w:r w:rsidR="009639AD">
              <w:rPr>
                <w:rFonts w:ascii="微软雅黑" w:hAnsi="微软雅黑" w:hint="eastAsia"/>
              </w:rPr>
              <w:t>暑期</w:t>
            </w:r>
            <w:r>
              <w:rPr>
                <w:rFonts w:ascii="微软雅黑" w:hAnsi="微软雅黑" w:hint="eastAsia"/>
              </w:rPr>
              <w:t>安全。</w:t>
            </w:r>
            <w:r w:rsidR="00732A89"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761A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>各学院要检查是否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 w:rsidR="009A0047"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761A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>对学生宿舍进行全面排查，</w:t>
            </w:r>
            <w:r w:rsidR="00054794">
              <w:rPr>
                <w:rFonts w:ascii="微软雅黑" w:hAnsi="微软雅黑" w:hint="eastAsia"/>
              </w:rPr>
              <w:t>暑期</w:t>
            </w:r>
            <w:r w:rsidR="009A0047">
              <w:rPr>
                <w:rFonts w:ascii="微软雅黑" w:hAnsi="微软雅黑" w:hint="eastAsia"/>
              </w:rPr>
              <w:t>确保断水、断电和门窗牢固，并检查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</w:t>
            </w:r>
            <w:r w:rsidR="009A0047" w:rsidRPr="00156349">
              <w:rPr>
                <w:rFonts w:ascii="微软雅黑" w:hAnsi="微软雅黑" w:hint="eastAsia"/>
              </w:rPr>
              <w:t>管制刀具或其他违禁物品</w:t>
            </w:r>
            <w:r w:rsidR="009A004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1" w:name="_Hlk507699187"/>
            <w:bookmarkStart w:id="2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1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3" w:name="_Hlk507705273"/>
            <w:bookmarkEnd w:id="2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</w:t>
            </w:r>
            <w:r w:rsidRPr="00105A78">
              <w:rPr>
                <w:rFonts w:ascii="微软雅黑" w:hAnsi="微软雅黑" w:hint="eastAsia"/>
                <w:b/>
              </w:rPr>
              <w:lastRenderedPageBreak/>
              <w:t>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</w:t>
            </w:r>
            <w:r w:rsidR="00452B01">
              <w:rPr>
                <w:rFonts w:ascii="微软雅黑" w:hAnsi="微软雅黑" w:hint="eastAsia"/>
              </w:rPr>
              <w:lastRenderedPageBreak/>
              <w:t>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3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</w:t>
      </w:r>
      <w:r w:rsidR="00AF5AD7">
        <w:rPr>
          <w:rFonts w:hint="eastAsia"/>
        </w:rPr>
        <w:t>资产管理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</w:t>
      </w:r>
      <w:r w:rsidR="000B37B6">
        <w:t>4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</w:t>
      </w:r>
      <w:r w:rsidR="008A0752">
        <w:rPr>
          <w:rFonts w:hint="eastAsia"/>
        </w:rPr>
        <w:t>林维明</w:t>
      </w:r>
      <w:r w:rsidR="00020087">
        <w:rPr>
          <w:rFonts w:hint="eastAsia"/>
        </w:rPr>
        <w:t>。</w:t>
      </w:r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A46" w:rsidRDefault="000A7A46" w:rsidP="00287E25">
      <w:pPr>
        <w:spacing w:after="0"/>
      </w:pPr>
      <w:r>
        <w:separator/>
      </w:r>
    </w:p>
  </w:endnote>
  <w:endnote w:type="continuationSeparator" w:id="0">
    <w:p w:rsidR="000A7A46" w:rsidRDefault="000A7A46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A46" w:rsidRDefault="000A7A46" w:rsidP="00287E25">
      <w:pPr>
        <w:spacing w:after="0"/>
      </w:pPr>
      <w:r>
        <w:separator/>
      </w:r>
    </w:p>
  </w:footnote>
  <w:footnote w:type="continuationSeparator" w:id="0">
    <w:p w:rsidR="000A7A46" w:rsidRDefault="000A7A46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40A9D"/>
    <w:rsid w:val="00053780"/>
    <w:rsid w:val="00054794"/>
    <w:rsid w:val="000608DF"/>
    <w:rsid w:val="000A7A46"/>
    <w:rsid w:val="000B37B6"/>
    <w:rsid w:val="000C3C40"/>
    <w:rsid w:val="000C430E"/>
    <w:rsid w:val="000E0634"/>
    <w:rsid w:val="000F1163"/>
    <w:rsid w:val="00105A78"/>
    <w:rsid w:val="001130BA"/>
    <w:rsid w:val="00121905"/>
    <w:rsid w:val="00153285"/>
    <w:rsid w:val="00153F8C"/>
    <w:rsid w:val="00156349"/>
    <w:rsid w:val="00193C1D"/>
    <w:rsid w:val="001B4472"/>
    <w:rsid w:val="001B6CE1"/>
    <w:rsid w:val="001D4B5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C4A53"/>
    <w:rsid w:val="002E583B"/>
    <w:rsid w:val="00314519"/>
    <w:rsid w:val="00323B43"/>
    <w:rsid w:val="00330A56"/>
    <w:rsid w:val="003463BF"/>
    <w:rsid w:val="00356677"/>
    <w:rsid w:val="003617EB"/>
    <w:rsid w:val="0037404A"/>
    <w:rsid w:val="003847AE"/>
    <w:rsid w:val="0039255B"/>
    <w:rsid w:val="003A24AB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C1EA6"/>
    <w:rsid w:val="004F268D"/>
    <w:rsid w:val="004F4B0B"/>
    <w:rsid w:val="00534AC0"/>
    <w:rsid w:val="005545D7"/>
    <w:rsid w:val="00567B10"/>
    <w:rsid w:val="005A6934"/>
    <w:rsid w:val="005B247A"/>
    <w:rsid w:val="005B4243"/>
    <w:rsid w:val="005B5361"/>
    <w:rsid w:val="005C43F3"/>
    <w:rsid w:val="005E4635"/>
    <w:rsid w:val="005E4692"/>
    <w:rsid w:val="005F5A1D"/>
    <w:rsid w:val="005F5D88"/>
    <w:rsid w:val="0062698E"/>
    <w:rsid w:val="0066338B"/>
    <w:rsid w:val="00684AF4"/>
    <w:rsid w:val="00685BED"/>
    <w:rsid w:val="006B74D9"/>
    <w:rsid w:val="006C1D87"/>
    <w:rsid w:val="006C7375"/>
    <w:rsid w:val="006F1713"/>
    <w:rsid w:val="00704E33"/>
    <w:rsid w:val="00724275"/>
    <w:rsid w:val="00724937"/>
    <w:rsid w:val="00732675"/>
    <w:rsid w:val="00732A89"/>
    <w:rsid w:val="007465F9"/>
    <w:rsid w:val="00761A47"/>
    <w:rsid w:val="007829EA"/>
    <w:rsid w:val="007A7F42"/>
    <w:rsid w:val="007B5E31"/>
    <w:rsid w:val="007B6152"/>
    <w:rsid w:val="007D2D6A"/>
    <w:rsid w:val="007D7980"/>
    <w:rsid w:val="007F3D6C"/>
    <w:rsid w:val="00823370"/>
    <w:rsid w:val="00862AA9"/>
    <w:rsid w:val="00887541"/>
    <w:rsid w:val="00897636"/>
    <w:rsid w:val="008A0752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639AD"/>
    <w:rsid w:val="00987994"/>
    <w:rsid w:val="00997760"/>
    <w:rsid w:val="009A0047"/>
    <w:rsid w:val="009A523B"/>
    <w:rsid w:val="009C471A"/>
    <w:rsid w:val="009E245A"/>
    <w:rsid w:val="009F006F"/>
    <w:rsid w:val="00A25540"/>
    <w:rsid w:val="00A54AA0"/>
    <w:rsid w:val="00A63265"/>
    <w:rsid w:val="00A84C14"/>
    <w:rsid w:val="00A86BE1"/>
    <w:rsid w:val="00A95F13"/>
    <w:rsid w:val="00AB13E8"/>
    <w:rsid w:val="00AB77BD"/>
    <w:rsid w:val="00AC0452"/>
    <w:rsid w:val="00AE2646"/>
    <w:rsid w:val="00AE50C9"/>
    <w:rsid w:val="00AE570E"/>
    <w:rsid w:val="00AF5AD7"/>
    <w:rsid w:val="00B118F9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BC0"/>
    <w:rsid w:val="00CA66F6"/>
    <w:rsid w:val="00CA7B98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542A0"/>
    <w:rsid w:val="00E91E4A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6511E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92</cp:revision>
  <cp:lastPrinted>2019-01-06T16:34:00Z</cp:lastPrinted>
  <dcterms:created xsi:type="dcterms:W3CDTF">2019-01-06T14:46:00Z</dcterms:created>
  <dcterms:modified xsi:type="dcterms:W3CDTF">2020-07-24T04:03:00Z</dcterms:modified>
</cp:coreProperties>
</file>