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 w:hAnsi="仿宋" w:eastAsia="仿宋" w:cs="仿宋"/>
          <w:sz w:val="32"/>
          <w:szCs w:val="32"/>
        </w:rPr>
      </w:pPr>
      <w:r>
        <w:rPr>
          <w:rFonts w:hint="eastAsia" w:ascii="仿宋" w:hAnsi="仿宋" w:eastAsia="仿宋" w:cs="仿宋"/>
          <w:sz w:val="32"/>
          <w:szCs w:val="32"/>
        </w:rPr>
        <w:t>附件</w:t>
      </w:r>
      <w:r>
        <w:rPr>
          <w:rFonts w:hint="eastAsia" w:ascii="Times New Roman" w:hAnsi="Times New Roman" w:eastAsia="仿宋"/>
          <w:sz w:val="32"/>
          <w:szCs w:val="32"/>
        </w:rPr>
        <w:t>1</w:t>
      </w:r>
      <w:bookmarkStart w:id="0" w:name="_GoBack"/>
      <w:bookmarkEnd w:id="0"/>
    </w:p>
    <w:p>
      <w:pPr>
        <w:keepNext w:val="0"/>
        <w:keepLines w:val="0"/>
        <w:pageBreakBefore w:val="0"/>
        <w:widowControl/>
        <w:kinsoku/>
        <w:wordWrap/>
        <w:overflowPunct/>
        <w:topLinePunct w:val="0"/>
        <w:autoSpaceDE/>
        <w:autoSpaceDN/>
        <w:bidi w:val="0"/>
        <w:adjustRightInd/>
        <w:snapToGrid/>
        <w:spacing w:after="163" w:afterLines="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第三届“两代会”第四次会议代表团意见建议拟办单位汇总表</w:t>
      </w:r>
    </w:p>
    <w:tbl>
      <w:tblPr>
        <w:tblStyle w:val="6"/>
        <w:tblW w:w="1488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1701"/>
        <w:gridCol w:w="850"/>
        <w:gridCol w:w="7305"/>
        <w:gridCol w:w="10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承办部门、单位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协办部门、单位</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类别</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代表意见建议内容</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6"/>
                <w:szCs w:val="26"/>
              </w:rPr>
            </w:pPr>
            <w:r>
              <w:rPr>
                <w:rFonts w:hint="eastAsia" w:ascii="宋体" w:hAnsi="宋体" w:eastAsia="宋体" w:cs="宋体"/>
                <w:b/>
                <w:sz w:val="26"/>
                <w:szCs w:val="26"/>
              </w:rPr>
              <w:t>代表团</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备</w:t>
            </w:r>
            <w:r>
              <w:rPr>
                <w:rFonts w:hint="eastAsia" w:ascii="宋体" w:hAnsi="宋体" w:cs="宋体"/>
                <w:b/>
                <w:sz w:val="28"/>
                <w:szCs w:val="28"/>
                <w:lang w:val="en-US" w:eastAsia="zh-CN"/>
              </w:rPr>
              <w:t xml:space="preserve"> </w:t>
            </w:r>
            <w:r>
              <w:rPr>
                <w:rFonts w:hint="eastAsia" w:ascii="宋体" w:hAnsi="宋体" w:eastAsia="宋体" w:cs="宋体"/>
                <w:b/>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olor w:val="000000" w:themeColor="text1"/>
                <w:sz w:val="26"/>
                <w:szCs w:val="26"/>
                <w:lang w:val="en-US" w:eastAsia="zh-CN"/>
              </w:rPr>
            </w:pPr>
            <w:r>
              <w:rPr>
                <w:rFonts w:hint="eastAsia" w:ascii="Times New Roman" w:hAnsi="Times New Roman" w:eastAsia="仿宋"/>
                <w:color w:val="000000" w:themeColor="text1"/>
                <w:sz w:val="26"/>
                <w:szCs w:val="26"/>
                <w:lang w:val="en-US" w:eastAsia="zh-CN"/>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学院治理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希望学校的办理流程要公开，可利用校内</w:t>
            </w:r>
            <w:r>
              <w:rPr>
                <w:rFonts w:ascii="Times New Roman" w:hAnsi="Times New Roman" w:eastAsia="仿宋"/>
                <w:color w:val="000000" w:themeColor="text1"/>
                <w:sz w:val="26"/>
                <w:szCs w:val="26"/>
              </w:rPr>
              <w:t>OA</w:t>
            </w:r>
            <w:r>
              <w:rPr>
                <w:rFonts w:hint="eastAsia" w:ascii="仿宋" w:hAnsi="仿宋" w:eastAsia="仿宋" w:cs="仿宋"/>
                <w:color w:val="000000" w:themeColor="text1"/>
                <w:sz w:val="26"/>
                <w:szCs w:val="26"/>
              </w:rPr>
              <w:t>平台对管理事宜进行公开公示，从而让每一位教职工及时获悉相关信息。</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b/>
                <w:color w:val="000000" w:themeColor="text1"/>
                <w:sz w:val="26"/>
                <w:szCs w:val="26"/>
              </w:rPr>
            </w:pPr>
            <w:r>
              <w:rPr>
                <w:rFonts w:hint="eastAsia" w:ascii="仿宋" w:hAnsi="仿宋" w:eastAsia="仿宋" w:cs="仿宋"/>
                <w:color w:val="000000" w:themeColor="text1"/>
                <w:sz w:val="26"/>
                <w:szCs w:val="26"/>
              </w:rPr>
              <w:t>在学校相关制度印发出来应务必地尽到最大能力去让各位老师都知道相关制度的实际内容、实际作用，减少彼此在沟通上浪费不必要的精力和时间消耗。</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信息技术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r>
              <w:rPr>
                <w:rFonts w:hint="eastAsia" w:ascii="仿宋" w:hAnsi="仿宋" w:eastAsia="仿宋"/>
                <w:bCs/>
                <w:sz w:val="26"/>
                <w:szCs w:val="26"/>
              </w:rPr>
              <w:t>中心</w:t>
            </w: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sz w:val="26"/>
                <w:szCs w:val="26"/>
              </w:rPr>
            </w:pPr>
            <w:r>
              <w:rPr>
                <w:rFonts w:hint="eastAsia" w:ascii="仿宋" w:hAnsi="仿宋" w:eastAsia="仿宋" w:cs="仿宋"/>
                <w:sz w:val="26"/>
                <w:szCs w:val="26"/>
              </w:rPr>
              <w:t>发展规划</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学院发展中的短板问题要加大力度突破，比如信息化建设水平。</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bCs/>
                <w:sz w:val="26"/>
                <w:szCs w:val="26"/>
              </w:rPr>
              <w:t>组织人事处</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现有学院章程与申办职业本科章程的衔接要到位；章程中提及的机构要及早建立，避免和现行机构冲突。</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工作报告中应加入脊梁文化建设、校企合作内容。</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加强学院精细化管理；加强学校制度废改立。</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bCs/>
                <w:sz w:val="26"/>
                <w:szCs w:val="26"/>
              </w:rPr>
              <w:t>后勤基建处</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地域性问题，学校内没有真正的规划。</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学校发展的定位问题。</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bCs/>
                <w:sz w:val="26"/>
                <w:szCs w:val="26"/>
              </w:rPr>
              <w:t>宣传统战部</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学校在文化育人这方面，教学楼的名称、路的名称可以做一些艺术化的名称，校园的过道、墙壁可以根据名称做一些风格上的改造，同时学校的热门</w:t>
            </w:r>
            <w:r>
              <w:rPr>
                <w:rFonts w:hint="eastAsia" w:ascii="仿宋" w:hAnsi="仿宋" w:eastAsia="仿宋"/>
                <w:color w:val="000000" w:themeColor="text1"/>
                <w:sz w:val="26"/>
                <w:szCs w:val="26"/>
              </w:rPr>
              <w:t>IP</w:t>
            </w:r>
            <w:r>
              <w:rPr>
                <w:rFonts w:hint="eastAsia" w:ascii="仿宋" w:hAnsi="仿宋" w:eastAsia="仿宋" w:cs="仿宋"/>
                <w:color w:val="000000" w:themeColor="text1"/>
                <w:sz w:val="26"/>
                <w:szCs w:val="26"/>
              </w:rPr>
              <w:t>吉祥物也可以做。</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与202207号提案雷同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制作学校的统一标识。</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对于《学校章程》第</w:t>
            </w:r>
            <w:r>
              <w:rPr>
                <w:rFonts w:hint="eastAsia" w:ascii="Times New Roman" w:hAnsi="Times New Roman" w:eastAsia="仿宋"/>
                <w:color w:val="000000" w:themeColor="text1"/>
                <w:sz w:val="26"/>
                <w:szCs w:val="26"/>
              </w:rPr>
              <w:t>76</w:t>
            </w:r>
            <w:r>
              <w:rPr>
                <w:rFonts w:hint="eastAsia" w:ascii="仿宋" w:hAnsi="仿宋" w:eastAsia="仿宋" w:cs="仿宋"/>
                <w:color w:val="000000" w:themeColor="text1"/>
                <w:sz w:val="26"/>
                <w:szCs w:val="26"/>
              </w:rPr>
              <w:t>条（</w:t>
            </w:r>
            <w:r>
              <w:rPr>
                <w:rFonts w:hint="eastAsia" w:ascii="Times New Roman" w:hAnsi="Times New Roman" w:eastAsia="仿宋"/>
                <w:color w:val="000000" w:themeColor="text1"/>
                <w:sz w:val="26"/>
                <w:szCs w:val="26"/>
              </w:rPr>
              <w:t>82</w:t>
            </w:r>
            <w:r>
              <w:rPr>
                <w:rFonts w:hint="eastAsia" w:ascii="仿宋" w:hAnsi="仿宋" w:eastAsia="仿宋" w:cs="仿宋"/>
                <w:color w:val="000000" w:themeColor="text1"/>
                <w:sz w:val="26"/>
                <w:szCs w:val="26"/>
              </w:rPr>
              <w:t>页）校庆日的时间，建议再行斟酌，因目前的时间为</w:t>
            </w:r>
            <w:r>
              <w:rPr>
                <w:rFonts w:hint="eastAsia" w:ascii="Times New Roman" w:hAnsi="Times New Roman" w:eastAsia="仿宋"/>
                <w:color w:val="000000" w:themeColor="text1"/>
                <w:sz w:val="26"/>
                <w:szCs w:val="26"/>
              </w:rPr>
              <w:t>8</w:t>
            </w:r>
            <w:r>
              <w:rPr>
                <w:rFonts w:hint="eastAsia" w:ascii="仿宋" w:hAnsi="仿宋" w:eastAsia="仿宋" w:cs="仿宋"/>
                <w:color w:val="000000" w:themeColor="text1"/>
                <w:sz w:val="26"/>
                <w:szCs w:val="26"/>
              </w:rPr>
              <w:t>月</w:t>
            </w:r>
            <w:r>
              <w:rPr>
                <w:rFonts w:hint="eastAsia" w:ascii="Times New Roman" w:hAnsi="Times New Roman" w:eastAsia="仿宋"/>
                <w:color w:val="000000" w:themeColor="text1"/>
                <w:sz w:val="26"/>
                <w:szCs w:val="26"/>
              </w:rPr>
              <w:t>11</w:t>
            </w:r>
            <w:r>
              <w:rPr>
                <w:rFonts w:hint="eastAsia" w:ascii="仿宋" w:hAnsi="仿宋" w:eastAsia="仿宋" w:cs="仿宋"/>
                <w:color w:val="000000" w:themeColor="text1"/>
                <w:sz w:val="26"/>
                <w:szCs w:val="26"/>
              </w:rPr>
              <w:t>日，正值假期，不利于举行校庆活动。建议是否可以查询下中专升高职的文件批复日期或者其他有意义的时间为校庆日。</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bCs/>
                <w:sz w:val="26"/>
                <w:szCs w:val="26"/>
              </w:rPr>
              <w:t>党政办公室</w:t>
            </w: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教学科研</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章程中应该继续保留教学督导委员会，而不应该删除。</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宣传统战部</w:t>
            </w: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其他方面</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学校标识徽志应有多种色彩方案（至少有</w:t>
            </w:r>
            <w:r>
              <w:rPr>
                <w:rFonts w:hint="eastAsia" w:ascii="Times New Roman" w:hAnsi="Times New Roman" w:eastAsia="仿宋"/>
                <w:color w:val="000000" w:themeColor="text1"/>
                <w:sz w:val="26"/>
                <w:szCs w:val="26"/>
              </w:rPr>
              <w:t>7</w:t>
            </w:r>
            <w:r>
              <w:rPr>
                <w:rFonts w:hint="eastAsia" w:ascii="仿宋" w:hAnsi="仿宋" w:eastAsia="仿宋" w:cs="仿宋"/>
                <w:color w:val="000000" w:themeColor="text1"/>
                <w:sz w:val="26"/>
                <w:szCs w:val="26"/>
              </w:rPr>
              <w:t>种色彩方案），以适应在不同场合使用；周年校庆，应要有相应庆祝活动，全校师生及校友共同参与。</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党政办公室</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《海南经贸职业技术学院章程》于几年前以上报教育厅，应注明为：修订稿。</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学院治理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在乡村振兴工作中，学校各党支部开展的党日活动可以放在重点村去开展，把海经贸的文化带入到村里面。</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sz w:val="26"/>
                <w:szCs w:val="26"/>
              </w:rPr>
              <w:t>发展规划</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2022</w:t>
            </w:r>
            <w:r>
              <w:rPr>
                <w:rFonts w:hint="eastAsia" w:ascii="仿宋" w:hAnsi="仿宋" w:eastAsia="仿宋" w:cs="仿宋"/>
                <w:color w:val="000000" w:themeColor="text1"/>
                <w:sz w:val="26"/>
                <w:szCs w:val="26"/>
              </w:rPr>
              <w:t>年工作安排中要着重加强党建引领内容。加强学校精细化管理。</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建议学校在做好人才引进工作，充分用好新入职的高学历教师和各类高职称技术人才的同时，要关注本校青年教师的进步发展工作，在本校教师专业进修、学历提升等问题上，予以更多的帮助和支持。</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w:t>
            </w:r>
            <w:r>
              <w:rPr>
                <w:rFonts w:ascii="Times New Roman" w:hAnsi="Times New Roman" w:eastAsia="仿宋"/>
                <w:color w:val="000000" w:themeColor="text1"/>
                <w:sz w:val="26"/>
                <w:szCs w:val="26"/>
              </w:rPr>
              <w:t>2</w:t>
            </w: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双高建设</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办公室</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tabs>
                <w:tab w:val="left" w:pos="1094"/>
              </w:tabs>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学校在做好“奖优”工作的基础上，应当采用更多方式，调动老师积极性，鼓励更多的老师参与到“双高”建设和升本工作中来。对参与学校重大改革活动和任务，改革意愿不高，能动性较差，不愿意接受学院工作安排的教师，要进行相应的制度和纪律上的约束，在绩效上予以相应的扣除，打破“干多干少一个样，干好干坏一个样”的分配体制，激励更多的教师参与到学校建设中来。</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08</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双高建设和升本需要</w:t>
            </w:r>
            <w:r>
              <w:rPr>
                <w:rFonts w:hint="eastAsia" w:ascii="Times New Roman" w:hAnsi="Times New Roman" w:eastAsia="仿宋"/>
                <w:color w:val="000000" w:themeColor="text1"/>
                <w:sz w:val="26"/>
                <w:szCs w:val="26"/>
              </w:rPr>
              <w:t>15</w:t>
            </w:r>
            <w:r>
              <w:rPr>
                <w:rFonts w:hint="eastAsia" w:ascii="仿宋" w:hAnsi="仿宋" w:eastAsia="仿宋" w:cs="仿宋"/>
                <w:color w:val="000000" w:themeColor="text1"/>
                <w:sz w:val="26"/>
                <w:szCs w:val="26"/>
              </w:rPr>
              <w:t>%的博士学历教职工，因为今年国内博士毕业难，学校是否可以与国内高校合作办博士研修班，或者联系国内高校推荐教职工去攻读博士。</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w:t>
            </w:r>
            <w:r>
              <w:rPr>
                <w:rFonts w:ascii="Times New Roman" w:hAnsi="Times New Roman" w:eastAsia="仿宋"/>
                <w:color w:val="000000" w:themeColor="text1"/>
                <w:sz w:val="26"/>
                <w:szCs w:val="26"/>
              </w:rPr>
              <w:t>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加大校内教师的学历提升。</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w:t>
            </w:r>
            <w:r>
              <w:rPr>
                <w:rFonts w:ascii="Times New Roman" w:hAnsi="Times New Roman" w:eastAsia="仿宋"/>
                <w:color w:val="000000" w:themeColor="text1"/>
                <w:sz w:val="26"/>
                <w:szCs w:val="26"/>
              </w:rPr>
              <w:t>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r>
              <w:rPr>
                <w:rFonts w:hint="eastAsia" w:ascii="仿宋" w:hAnsi="仿宋" w:eastAsia="仿宋" w:cs="仿宋"/>
                <w:color w:val="000000" w:themeColor="text1"/>
                <w:sz w:val="26"/>
                <w:szCs w:val="26"/>
              </w:rPr>
              <w:t>教学科研</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建议学校根据高职院校教学特点，在对教师类型划分时，在教学和科研上工作量上更好地体现高职教师特点。</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体育比赛训练以前有课时补助，但近两年来课时补助取消，都已成绩结果奖励，希望学校能考虑给训练的教师发放补助。</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r>
              <w:rPr>
                <w:rFonts w:hint="eastAsia" w:ascii="仿宋" w:hAnsi="仿宋" w:eastAsia="仿宋" w:cs="仿宋"/>
                <w:sz w:val="26"/>
                <w:szCs w:val="26"/>
              </w:rPr>
              <w:t>人事福利</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提高劳务派遣员工的工资待遇并及时发放；提高后勤一线工人的工资待遇。</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ascii="Times New Roman" w:hAnsi="Times New Roman" w:eastAsia="仿宋"/>
                <w:color w:val="000000" w:themeColor="text1"/>
                <w:sz w:val="26"/>
                <w:szCs w:val="26"/>
              </w:rPr>
              <w:t>与202202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tabs>
                <w:tab w:val="left" w:pos="312"/>
              </w:tabs>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有计划的加强对青年教师专业提升和未来发展，针对性强、高水平培训力度。</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w:t>
            </w:r>
            <w:r>
              <w:rPr>
                <w:rFonts w:ascii="Times New Roman" w:hAnsi="Times New Roman" w:eastAsia="仿宋"/>
                <w:color w:val="000000" w:themeColor="text1"/>
                <w:sz w:val="26"/>
                <w:szCs w:val="26"/>
              </w:rPr>
              <w:t>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希望工资发放时间能够给予保障，每月准时发放工资。</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希望学校在各项师资队伍建设中给出更加强有力的机制保障，如校企合作中企业人员进课堂、兼职兼薪人员的机制保障制度应由学校出台，职能部门才能有据可循。</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希望加大校外博士学位教师引进力度，同时也加大校内教师攻读博士学位的支持力度。</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w:t>
            </w:r>
            <w:r>
              <w:rPr>
                <w:rFonts w:ascii="Times New Roman" w:hAnsi="Times New Roman" w:eastAsia="仿宋"/>
                <w:color w:val="000000" w:themeColor="text1"/>
                <w:sz w:val="26"/>
                <w:szCs w:val="26"/>
              </w:rPr>
              <w:t>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希望能够合理处理校外引进的高层次人才和校内老教师之间的关系，既可以引进人才，又使老教师有归属感和幸福感。</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16</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29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r>
              <w:rPr>
                <w:rFonts w:hint="eastAsia" w:ascii="仿宋" w:hAnsi="仿宋" w:eastAsia="仿宋"/>
                <w:bCs/>
                <w:sz w:val="26"/>
                <w:szCs w:val="26"/>
              </w:rPr>
              <w:t>学生工作部</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考虑适当的提高辅导员津贴。</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hint="eastAsia" w:ascii="Times New Roman" w:hAnsi="Times New Roman" w:eastAsia="仿宋"/>
                <w:color w:val="000000" w:themeColor="text1"/>
                <w:sz w:val="26"/>
                <w:szCs w:val="26"/>
              </w:rPr>
              <w:t>与202205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r>
              <w:rPr>
                <w:rFonts w:hint="eastAsia" w:ascii="仿宋" w:hAnsi="仿宋" w:eastAsia="仿宋"/>
                <w:bCs/>
                <w:sz w:val="26"/>
                <w:szCs w:val="26"/>
              </w:rPr>
              <w:t>工会</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辅导员在校园日常生活中出于对学生身体与生命健康的考虑上经常带学生前往医院进行治疗，对这方面费用的报销问题对辅导员来说应该也能得解决。</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hint="eastAsia" w:ascii="Times New Roman" w:hAnsi="Times New Roman" w:eastAsia="仿宋"/>
                <w:color w:val="000000" w:themeColor="text1"/>
                <w:sz w:val="26"/>
                <w:szCs w:val="26"/>
              </w:rPr>
              <w:t>与202205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资产管理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中心</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近两年学校招生扩大，学生人数增多，机房和实训室的课表基本都是周一至周五早中晚至</w:t>
            </w:r>
            <w:r>
              <w:rPr>
                <w:rFonts w:hint="eastAsia" w:ascii="Times New Roman" w:hAnsi="Times New Roman" w:eastAsia="仿宋" w:cs="仿宋"/>
                <w:color w:val="000000" w:themeColor="text1"/>
                <w:sz w:val="26"/>
                <w:szCs w:val="26"/>
              </w:rPr>
              <w:t>22</w:t>
            </w:r>
            <w:r>
              <w:rPr>
                <w:rFonts w:hint="eastAsia" w:ascii="仿宋" w:hAnsi="仿宋" w:eastAsia="仿宋" w:cs="仿宋"/>
                <w:color w:val="000000" w:themeColor="text1"/>
                <w:sz w:val="26"/>
                <w:szCs w:val="26"/>
              </w:rPr>
              <w:t>点，再加外聘教师的课程多半都在周六、周日，上课教师有课时，但管理机房和实训室的老师没有加班费，希望学校能考虑一下机房和实训室管理员的加班补助。</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希望学校考虑能提升一下劳务派遣人员的待遇。</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olor w:val="000000" w:themeColor="text1"/>
                <w:sz w:val="26"/>
                <w:szCs w:val="26"/>
              </w:rPr>
            </w:pPr>
            <w:r>
              <w:rPr>
                <w:rFonts w:hint="eastAsia" w:ascii="Times New Roman" w:hAnsi="Times New Roman" w:eastAsia="仿宋"/>
                <w:color w:val="000000" w:themeColor="text1"/>
                <w:sz w:val="26"/>
                <w:szCs w:val="26"/>
                <w:lang w:eastAsia="zh-CN"/>
              </w:rPr>
              <w:t>与</w:t>
            </w:r>
            <w:r>
              <w:rPr>
                <w:rFonts w:ascii="Times New Roman" w:hAnsi="Times New Roman" w:eastAsia="仿宋"/>
                <w:color w:val="000000" w:themeColor="text1"/>
                <w:sz w:val="26"/>
                <w:szCs w:val="26"/>
              </w:rPr>
              <w:t>202202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学校有小部分教师因为有极特殊的原因，不能很好的完成教学工作量，超课时工作量的奖励绩效相对较少，但教学工作量不够学校要求扣除的奖励性绩效很多，希望学校多考虑照顾一下特殊情况的教师。</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6"/>
                <w:szCs w:val="26"/>
              </w:rPr>
            </w:pPr>
            <w:r>
              <w:rPr>
                <w:rFonts w:hint="eastAsia" w:ascii="仿宋" w:hAnsi="仿宋" w:eastAsia="仿宋" w:cs="仿宋"/>
                <w:sz w:val="26"/>
                <w:szCs w:val="26"/>
              </w:rPr>
              <w:t>民生事宜民生事宜</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加强对退休教职工的关爱，如生活上、疾病上的帮扶，增加娱乐活动等。</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行政坐班人员的作息时间稍微修改，午休时间减少一个小时，下午提早一个下班。</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16</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其他方面</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借助学院的资源优势，打造服务乡村振兴的平台。</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组织人事处</w:t>
            </w:r>
          </w:p>
        </w:tc>
        <w:tc>
          <w:tcPr>
            <w:tcW w:w="170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退休教职工的建议和意见如何发声，增加相应渠道。</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宣传统战部</w:t>
            </w:r>
          </w:p>
        </w:tc>
        <w:tc>
          <w:tcPr>
            <w:tcW w:w="170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sz w:val="26"/>
                <w:szCs w:val="26"/>
              </w:rPr>
              <w:t>发展规划</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增加一些雕塑，增加校园的文化色彩。</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07</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39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计划财务处</w:t>
            </w:r>
          </w:p>
        </w:tc>
        <w:tc>
          <w:tcPr>
            <w:tcW w:w="170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学院治理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现在的财务制度还有待优化，增加办事流程的透明性，可进行办事节点的查询或公开。</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计划财务处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去年财政收回经费</w:t>
            </w:r>
            <w:r>
              <w:rPr>
                <w:rFonts w:ascii="Times New Roman" w:hAnsi="Times New Roman" w:eastAsia="仿宋"/>
                <w:color w:val="000000" w:themeColor="text1"/>
                <w:sz w:val="26"/>
                <w:szCs w:val="26"/>
              </w:rPr>
              <w:t>600</w:t>
            </w:r>
            <w:r>
              <w:rPr>
                <w:rFonts w:hint="eastAsia" w:ascii="仿宋" w:hAnsi="仿宋" w:eastAsia="仿宋" w:cs="仿宋"/>
                <w:color w:val="000000" w:themeColor="text1"/>
                <w:sz w:val="26"/>
                <w:szCs w:val="26"/>
              </w:rPr>
              <w:t>多万，为避免预算收回，加大执行力度用于学校建设。</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计划财务处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其他方面</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部门二级预算下达情况应及时告知二级单位测算标准和依据。</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计划财务处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项目安排金额开支过大，又不能按期完成。导致二级预算不足，到年末不能及时支付，希望能够合理的安排预算。</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教务处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组织人事处</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教学科研</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加强教学质量的措施和保障；新引进教师的教学能力和专业能力要提升。</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w:t>
            </w:r>
            <w:r>
              <w:rPr>
                <w:rFonts w:ascii="Times New Roman" w:hAnsi="Times New Roman" w:eastAsia="仿宋"/>
                <w:color w:val="000000" w:themeColor="text1"/>
                <w:sz w:val="26"/>
                <w:szCs w:val="26"/>
              </w:rPr>
              <w:t>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教务处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其他方面</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完善疫情之后的学习机制，不单单只是单调地进行腾讯会议。</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教务处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课件休息时间太长，可以减到</w:t>
            </w:r>
            <w:r>
              <w:rPr>
                <w:rFonts w:hint="eastAsia" w:ascii="Times New Roman" w:hAnsi="Times New Roman" w:eastAsia="仿宋"/>
                <w:color w:val="000000" w:themeColor="text1"/>
                <w:sz w:val="26"/>
                <w:szCs w:val="26"/>
              </w:rPr>
              <w:t>5</w:t>
            </w:r>
            <w:r>
              <w:rPr>
                <w:rFonts w:hint="eastAsia" w:ascii="仿宋" w:hAnsi="仿宋" w:eastAsia="仿宋" w:cs="仿宋"/>
                <w:color w:val="000000" w:themeColor="text1"/>
                <w:sz w:val="26"/>
                <w:szCs w:val="26"/>
              </w:rPr>
              <w:t>分钟，铃声提醒次数太多。</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学生工作部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教务处</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教学科研</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学生参加体育比赛的奖金没有及时发放，造成学生怨言较多，希望学校能明确一下学生奖金发放的部门（是教务处还是学生处）。</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学生工作部</w:t>
            </w:r>
          </w:p>
        </w:tc>
        <w:tc>
          <w:tcPr>
            <w:tcW w:w="170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学生管理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大学是青年角色转换与适应过程的关键阶段，学生极易出现心理问题。建议学校建立高效、科学的学生心理问题应急处理机制，同时对参与应急问题处理的辅导员展现职业关怀，予以休息时间上的保证和相应的精神和物质上的关怀与补贴。</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
                <w:color w:val="000000" w:themeColor="text1"/>
                <w:sz w:val="26"/>
                <w:szCs w:val="26"/>
              </w:rPr>
            </w:pPr>
            <w:r>
              <w:rPr>
                <w:rFonts w:hint="eastAsia" w:ascii="Times New Roman" w:hAnsi="Times New Roman" w:eastAsia="仿宋"/>
                <w:color w:val="000000" w:themeColor="text1"/>
                <w:sz w:val="26"/>
                <w:szCs w:val="26"/>
              </w:rPr>
              <w:t>与202205</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学生工作部</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其他方面其他方面</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加快心理健康中心的建设进度，不单单是学生，辅导员的压力也大，老师们也需要这种心理辅导。</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
                <w:color w:val="000000" w:themeColor="text1"/>
                <w:sz w:val="26"/>
                <w:szCs w:val="26"/>
              </w:rPr>
            </w:pPr>
            <w:r>
              <w:rPr>
                <w:rFonts w:hint="eastAsia" w:ascii="Times New Roman" w:hAnsi="Times New Roman" w:eastAsia="仿宋"/>
                <w:color w:val="000000" w:themeColor="text1"/>
                <w:sz w:val="26"/>
                <w:szCs w:val="26"/>
              </w:rPr>
              <w:t>与202205</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49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学生工作部</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校园文化传播争取多方面的途径，例如：学生自主售卖文化用品、咖啡等等。</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产学研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合作处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教学科研</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教学方面的考核是可以的，给压力也是很有必要的，但是定的科研太高，老师们普遍都达不到相关标准，文件出台制定后，学校职能部门之间的沟通不够。</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与202208</w:t>
            </w:r>
            <w:r>
              <w:rPr>
                <w:rFonts w:hint="eastAsia" w:ascii="仿宋" w:hAnsi="仿宋" w:eastAsia="仿宋" w:cs="仿宋"/>
                <w:color w:val="000000" w:themeColor="text1"/>
                <w:sz w:val="26"/>
                <w:szCs w:val="26"/>
              </w:rPr>
              <w:t>、</w:t>
            </w:r>
            <w:r>
              <w:rPr>
                <w:rFonts w:hint="eastAsia" w:ascii="Times New Roman" w:hAnsi="Times New Roman" w:eastAsia="仿宋"/>
                <w:color w:val="000000" w:themeColor="text1"/>
                <w:sz w:val="26"/>
                <w:szCs w:val="26"/>
              </w:rPr>
              <w:t>202214</w:t>
            </w: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产学研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合作处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产学研出的文件报告，指标确实存在的不合理，发表论文方面没有太大的意义，在科研考核上论文上面的贡献率为</w:t>
            </w:r>
            <w:r>
              <w:rPr>
                <w:rFonts w:hint="eastAsia" w:ascii="Times New Roman" w:hAnsi="Times New Roman" w:eastAsia="仿宋"/>
                <w:color w:val="000000" w:themeColor="text1"/>
                <w:sz w:val="26"/>
                <w:szCs w:val="26"/>
              </w:rPr>
              <w:t>0</w:t>
            </w:r>
            <w:r>
              <w:rPr>
                <w:rFonts w:hint="eastAsia" w:ascii="仿宋" w:hAnsi="仿宋" w:eastAsia="仿宋" w:cs="仿宋"/>
                <w:color w:val="000000" w:themeColor="text1"/>
                <w:sz w:val="26"/>
                <w:szCs w:val="26"/>
              </w:rPr>
              <w:t>。</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
                <w:color w:val="000000" w:themeColor="text1"/>
                <w:sz w:val="26"/>
                <w:szCs w:val="26"/>
              </w:rPr>
            </w:pPr>
            <w:r>
              <w:rPr>
                <w:rFonts w:hint="eastAsia" w:ascii="Times New Roman" w:hAnsi="Times New Roman" w:eastAsia="仿宋"/>
                <w:color w:val="000000" w:themeColor="text1"/>
                <w:sz w:val="26"/>
                <w:szCs w:val="26"/>
              </w:rPr>
              <w:t>与202208</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产学研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合作处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师科研工作量对行政、教辅、双肩挑人类人员打折是否有依据？是否公平？科研工作量对于专技岗不应该有差别对待。建议科研工作量按岗位考核，如：教学型、教学科研型和科研型。科研工作量应该主要以奖励为主，而不是设置过高，变成惩罚。</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与202208</w:t>
            </w:r>
            <w:r>
              <w:rPr>
                <w:rFonts w:hint="eastAsia" w:ascii="仿宋" w:hAnsi="仿宋" w:eastAsia="仿宋" w:cs="仿宋"/>
                <w:color w:val="000000" w:themeColor="text1"/>
                <w:sz w:val="26"/>
                <w:szCs w:val="26"/>
              </w:rPr>
              <w:t>、</w:t>
            </w:r>
            <w:r>
              <w:rPr>
                <w:rFonts w:hint="eastAsia" w:ascii="Times New Roman" w:hAnsi="Times New Roman" w:eastAsia="仿宋"/>
                <w:color w:val="000000" w:themeColor="text1"/>
                <w:sz w:val="26"/>
                <w:szCs w:val="26"/>
              </w:rPr>
              <w:t>202214</w:t>
            </w: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招生与就业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仿宋" w:hAnsi="仿宋" w:eastAsia="仿宋"/>
                <w:bCs/>
                <w:sz w:val="26"/>
                <w:szCs w:val="26"/>
              </w:rPr>
              <w:t>创业处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组织人事处</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学生管理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当今社会就业竞争压力大，建议学校更好充分利用好现有资源，为有意在学业上进一步发展的学生提供助力。比如:利用已有的高数、思政师资，对参加专升本、考研的同学进行专题培训等,对参与培训的老师提供额外的资金支持。</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招生与就业</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创业处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党政办公室</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其他方面</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建议学校要充分利用好校友资源，通过各项制度、活动，积极引导校友回馈母校，邀请优秀校友参加校庆等重大活动，为在校学生树立优秀榜样和先进模范作用。</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后勤基建处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学院治理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体育与健康学院的高尔夫球课因本校无训练场地而长期靠借用周边学校的场地上课，建议建设</w:t>
            </w:r>
            <w:r>
              <w:rPr>
                <w:rFonts w:hint="eastAsia" w:ascii="Times New Roman" w:hAnsi="Times New Roman" w:eastAsia="仿宋"/>
                <w:color w:val="000000" w:themeColor="text1"/>
                <w:sz w:val="26"/>
                <w:szCs w:val="26"/>
              </w:rPr>
              <w:t>1</w:t>
            </w:r>
            <w:r>
              <w:rPr>
                <w:rFonts w:hint="eastAsia" w:ascii="仿宋" w:hAnsi="仿宋" w:eastAsia="仿宋" w:cs="仿宋"/>
                <w:color w:val="000000" w:themeColor="text1"/>
                <w:sz w:val="26"/>
                <w:szCs w:val="26"/>
              </w:rPr>
              <w:t>个小型的高尔夫球训练场，以满足上课需要。</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后勤基建处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资产管理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中心</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机电与汽车工程学院场地短缺，无法进行实训室升级改造和新建，随着招生人数扩大，场地少，排课难，希望学院按照各学院的发展合理分配和有效使用教学场所。</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sz w:val="26"/>
                <w:szCs w:val="26"/>
              </w:rPr>
              <w:t>发展规划</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通过景观委员会确立景观的性格、风格。</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仿宋"/>
                <w:color w:val="000000" w:themeColor="text1"/>
                <w:sz w:val="26"/>
                <w:szCs w:val="26"/>
              </w:rPr>
            </w:pPr>
            <w:r>
              <w:rPr>
                <w:rFonts w:hint="eastAsia" w:ascii="Times New Roman" w:hAnsi="Times New Roman" w:eastAsia="仿宋"/>
                <w:color w:val="000000" w:themeColor="text1"/>
                <w:sz w:val="26"/>
                <w:szCs w:val="26"/>
              </w:rPr>
              <w:t>与202207</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人事福利</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提高全校教职工的餐补标准。</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与</w:t>
            </w:r>
            <w:r>
              <w:rPr>
                <w:rFonts w:hint="eastAsia" w:ascii="Times New Roman" w:hAnsi="Times New Roman" w:eastAsia="仿宋"/>
                <w:color w:val="000000" w:themeColor="text1"/>
                <w:sz w:val="26"/>
                <w:szCs w:val="26"/>
              </w:rPr>
              <w:t>202203</w:t>
            </w:r>
            <w:r>
              <w:rPr>
                <w:rFonts w:hint="eastAsia" w:ascii="仿宋" w:hAnsi="仿宋" w:eastAsia="仿宋" w:cs="仿宋"/>
                <w:color w:val="000000" w:themeColor="text1"/>
                <w:sz w:val="26"/>
                <w:szCs w:val="26"/>
              </w:rPr>
              <w:t>、</w:t>
            </w:r>
            <w:r>
              <w:rPr>
                <w:rFonts w:hint="eastAsia" w:ascii="Times New Roman" w:hAnsi="Times New Roman" w:eastAsia="仿宋"/>
                <w:color w:val="000000" w:themeColor="text1"/>
                <w:sz w:val="26"/>
                <w:szCs w:val="26"/>
              </w:rPr>
              <w:t>202216</w:t>
            </w: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59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学生管理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生宿舍管理问题一直存在，学生保修后各项保障维修工作不能及时解决。希望能够引入科学智能化管理系统，学生报修可以通过系统提交，自动保修，并提高维修反馈和解决问题的效率，如有可能，学校可考虑将学生宿舍管理权收回学校管理，以便更好的为学生服务。</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学生食堂各档口的卫生管理有待提高，对一些不符合卫生要求的档口应及时予以停业整改，从而保障学生的食品安全。</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运动场地设备设施的维护要及时进行，学生有健康的体魄才能更好的学习，学校的运动场地是学生主要活动场所，场地内的设施设备如有损坏，应及时予以维修维护。</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13</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每个宿舍区做一个蜂巢，方便学生取快递。</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仿宋"/>
                <w:color w:val="000000" w:themeColor="text1"/>
                <w:sz w:val="26"/>
                <w:szCs w:val="26"/>
              </w:rPr>
            </w:pPr>
            <w:r>
              <w:rPr>
                <w:rFonts w:ascii="Times New Roman" w:hAnsi="Times New Roman" w:eastAsia="仿宋"/>
                <w:color w:val="000000" w:themeColor="text1"/>
                <w:sz w:val="26"/>
                <w:szCs w:val="26"/>
              </w:rPr>
              <w:t>与2022</w:t>
            </w:r>
            <w:r>
              <w:rPr>
                <w:rFonts w:hint="eastAsia" w:ascii="Times New Roman" w:hAnsi="Times New Roman" w:eastAsia="仿宋"/>
                <w:color w:val="000000" w:themeColor="text1"/>
                <w:sz w:val="26"/>
                <w:szCs w:val="26"/>
              </w:rPr>
              <w:t>16</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r>
              <w:rPr>
                <w:rFonts w:hint="eastAsia" w:ascii="仿宋" w:hAnsi="仿宋" w:eastAsia="仿宋" w:cs="仿宋"/>
                <w:color w:val="000000" w:themeColor="text1"/>
                <w:sz w:val="26"/>
                <w:szCs w:val="26"/>
              </w:rPr>
              <w:t>民生事宜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原校区教师公寓电梯问题应该加快推进。</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ascii="Times New Roman" w:hAnsi="Times New Roman" w:eastAsia="仿宋"/>
                <w:color w:val="000000" w:themeColor="text1"/>
                <w:sz w:val="26"/>
                <w:szCs w:val="26"/>
              </w:rPr>
              <w:t>202201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关于教职工住宅区管理：对步梯楼加装电梯；对已有的电梯进行有效管理，诸如装饰美化、保障安全运行、解决教职工住宅楼产权问题。</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ascii="Times New Roman" w:hAnsi="Times New Roman" w:eastAsia="仿宋"/>
                <w:color w:val="000000" w:themeColor="text1"/>
                <w:sz w:val="26"/>
                <w:szCs w:val="26"/>
              </w:rPr>
              <w:t>202201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安全保卫处</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建议学校重视教工宿舍周边的环境卫生问题，特别是租住户住房（阳台的）卫生和防火安全问题、一楼架空层的卫生问题，为教师提供整洁、安全和卫生的居住环境。</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hint="eastAsia" w:ascii="Times New Roman" w:hAnsi="Times New Roman" w:eastAsia="仿宋"/>
                <w:color w:val="000000" w:themeColor="text1"/>
                <w:sz w:val="26"/>
                <w:szCs w:val="26"/>
              </w:rPr>
              <w:t>202211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w:t>
            </w:r>
            <w:r>
              <w:rPr>
                <w:rFonts w:hint="eastAsia" w:ascii="仿宋" w:hAnsi="仿宋" w:eastAsia="仿宋" w:cs="仿宋"/>
                <w:color w:val="000000" w:themeColor="text1"/>
                <w:sz w:val="26"/>
                <w:szCs w:val="26"/>
              </w:rPr>
              <w:t>雷同</w:t>
            </w:r>
            <w:r>
              <w:rPr>
                <w:rFonts w:hint="eastAsia" w:ascii="Times New Roman" w:hAnsi="Times New Roman" w:eastAsia="仿宋" w:cs="仿宋"/>
                <w:color w:val="000000" w:themeColor="text1"/>
                <w:sz w:val="26"/>
                <w:szCs w:val="26"/>
              </w:rPr>
              <w:t>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建议学校为步梯的教师公寓加装电梯，提升教师出行便利度和居住幸福感。</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ascii="Times New Roman" w:hAnsi="Times New Roman" w:eastAsia="仿宋"/>
                <w:color w:val="000000" w:themeColor="text1"/>
                <w:sz w:val="26"/>
                <w:szCs w:val="26"/>
              </w:rPr>
              <w:t>202201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建议在东门教职工宿舍区附近增设丰巢，便于生活。</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ascii="Times New Roman" w:hAnsi="Times New Roman" w:eastAsia="仿宋"/>
                <w:color w:val="000000" w:themeColor="text1"/>
                <w:sz w:val="26"/>
                <w:szCs w:val="26"/>
              </w:rPr>
              <w:t>2022</w:t>
            </w:r>
            <w:r>
              <w:rPr>
                <w:rFonts w:hint="eastAsia" w:ascii="Times New Roman" w:hAnsi="Times New Roman" w:eastAsia="仿宋"/>
                <w:color w:val="000000" w:themeColor="text1"/>
                <w:sz w:val="26"/>
                <w:szCs w:val="26"/>
              </w:rPr>
              <w:t>16</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w:t>
            </w:r>
            <w:r>
              <w:rPr>
                <w:rFonts w:hint="eastAsia" w:ascii="仿宋" w:hAnsi="仿宋" w:eastAsia="仿宋" w:cs="仿宋"/>
                <w:color w:val="000000" w:themeColor="text1"/>
                <w:sz w:val="26"/>
                <w:szCs w:val="26"/>
              </w:rPr>
              <w:t>雷同</w:t>
            </w:r>
            <w:r>
              <w:rPr>
                <w:rFonts w:hint="eastAsia" w:ascii="Times New Roman" w:hAnsi="Times New Roman" w:eastAsia="仿宋" w:cs="仿宋"/>
                <w:color w:val="000000" w:themeColor="text1"/>
                <w:sz w:val="26"/>
                <w:szCs w:val="26"/>
              </w:rPr>
              <w:t>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对教工宿舍架空层的充电电源进行合理管控，不能承担电动汽车等大功率设备的充电应予以制止，避免发生火灾。</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69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工会</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可适当增加教职工台球专属场地，以提高教职工身体素质。</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对于教工宿舍区域附近的公共区域，使用应尽量征求意见并合理化使用。</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r>
              <w:rPr>
                <w:rFonts w:hint="eastAsia" w:ascii="仿宋" w:hAnsi="仿宋" w:eastAsia="仿宋" w:cs="仿宋"/>
                <w:color w:val="000000" w:themeColor="text1"/>
                <w:sz w:val="26"/>
                <w:szCs w:val="26"/>
              </w:rPr>
              <w:t>后勤保障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6"/>
                <w:szCs w:val="26"/>
              </w:rPr>
            </w:pPr>
            <w:r>
              <w:rPr>
                <w:rFonts w:hint="eastAsia" w:ascii="仿宋" w:hAnsi="仿宋" w:eastAsia="仿宋" w:cs="仿宋"/>
                <w:color w:val="000000" w:themeColor="text1"/>
                <w:sz w:val="26"/>
                <w:szCs w:val="26"/>
              </w:rPr>
              <w:t>后勤保障</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统筹规划好绿化地的建设与管理，如学校中心位置的图书馆大楼四周；现有已建成的绿化公园地，需加强培育管理；汽车充电桩抓紧落实发放使用；增加全校师生的运动场所、运动设施；解决全校水质差的问题。</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hint="eastAsia" w:ascii="Times New Roman" w:hAnsi="Times New Roman" w:eastAsia="仿宋"/>
                <w:color w:val="000000" w:themeColor="text1"/>
                <w:sz w:val="26"/>
                <w:szCs w:val="26"/>
              </w:rPr>
              <w:t>202209</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_GB2312"/>
                <w:sz w:val="26"/>
                <w:szCs w:val="26"/>
              </w:rPr>
              <w:t>教职工对学校餐补定点刷卡消费的超市意见较大，一是产品质量一般，价格高，并且还要收取</w:t>
            </w:r>
            <w:r>
              <w:rPr>
                <w:rFonts w:hint="eastAsia" w:ascii="Times New Roman" w:hAnsi="Times New Roman" w:eastAsia="仿宋"/>
                <w:sz w:val="26"/>
                <w:szCs w:val="26"/>
              </w:rPr>
              <w:t>10</w:t>
            </w:r>
            <w:r>
              <w:rPr>
                <w:rFonts w:hint="eastAsia" w:ascii="仿宋" w:hAnsi="仿宋" w:eastAsia="仿宋" w:cs="仿宋_GB2312"/>
                <w:sz w:val="26"/>
                <w:szCs w:val="26"/>
              </w:rPr>
              <w:t>%的手续费，十分不合理。二是建议学校发给教师的餐卡补贴月末不要清零，更好保护教职工权益，增强教职工幸福感。</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ascii="Times New Roman" w:hAnsi="Times New Roman" w:eastAsia="仿宋"/>
                <w:color w:val="000000" w:themeColor="text1"/>
                <w:sz w:val="26"/>
                <w:szCs w:val="26"/>
              </w:rPr>
              <w:t>2022</w:t>
            </w:r>
            <w:r>
              <w:rPr>
                <w:rFonts w:hint="eastAsia" w:ascii="Times New Roman" w:hAnsi="Times New Roman" w:eastAsia="仿宋"/>
                <w:color w:val="000000" w:themeColor="text1"/>
                <w:sz w:val="26"/>
                <w:szCs w:val="26"/>
              </w:rPr>
              <w:t>16</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教室环境有待提高，应建立起更好地教室环境和氛围来提高学生归属感，增强学生到教室学习的积极性。</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公共区域的管理应更加人性化，更加温馨，如走廊灯、厕所的冲水设备可以安装感应设备，在厕所也可设置一间可以淋浴的淋浴室，以便有些加班老师可以在炎热的夏天得到身心缓解，改善教学和公共条件。</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学校教学区域的电力保障也需考虑，现阶段各教学区域断电现象时有发生，影响基本工作。特别是有重大活动时，电力保障特别重要，需要建立能够应对突发状况的保障机制。</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代表提出第</w:t>
            </w:r>
            <w:r>
              <w:rPr>
                <w:rFonts w:hint="eastAsia" w:ascii="Times New Roman" w:hAnsi="Times New Roman" w:eastAsia="仿宋"/>
                <w:color w:val="000000" w:themeColor="text1"/>
                <w:sz w:val="26"/>
                <w:szCs w:val="26"/>
              </w:rPr>
              <w:t>55</w:t>
            </w:r>
            <w:r>
              <w:rPr>
                <w:rFonts w:hint="eastAsia" w:ascii="仿宋" w:hAnsi="仿宋" w:eastAsia="仿宋" w:cs="仿宋"/>
                <w:color w:val="000000" w:themeColor="text1"/>
                <w:sz w:val="26"/>
                <w:szCs w:val="26"/>
              </w:rPr>
              <w:t>页议案，加装步梯和电梯，是目前老师比较关注的问题，家中都有老人，如果能在楼梯间加装电梯，为老师们谋福利。</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ascii="Times New Roman" w:hAnsi="Times New Roman" w:eastAsia="仿宋"/>
                <w:color w:val="000000" w:themeColor="text1"/>
                <w:sz w:val="26"/>
                <w:szCs w:val="26"/>
              </w:rPr>
              <w:t>202201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建议教职工的误餐补贴标准按规定调整到每天</w:t>
            </w:r>
            <w:r>
              <w:rPr>
                <w:rFonts w:hint="eastAsia" w:ascii="Times New Roman" w:hAnsi="Times New Roman" w:eastAsia="仿宋"/>
                <w:color w:val="000000" w:themeColor="text1"/>
                <w:sz w:val="26"/>
                <w:szCs w:val="26"/>
              </w:rPr>
              <w:t>15</w:t>
            </w:r>
            <w:r>
              <w:rPr>
                <w:rFonts w:hint="eastAsia" w:ascii="仿宋" w:hAnsi="仿宋" w:eastAsia="仿宋" w:cs="仿宋"/>
                <w:color w:val="000000" w:themeColor="text1"/>
                <w:sz w:val="26"/>
                <w:szCs w:val="26"/>
              </w:rPr>
              <w:t>元，现在执行的每月清零制度改为每年或</w:t>
            </w:r>
            <w:r>
              <w:rPr>
                <w:rFonts w:hint="eastAsia" w:ascii="Times New Roman" w:hAnsi="Times New Roman" w:eastAsia="仿宋"/>
                <w:color w:val="000000" w:themeColor="text1"/>
                <w:sz w:val="26"/>
                <w:szCs w:val="26"/>
              </w:rPr>
              <w:t>6</w:t>
            </w:r>
            <w:r>
              <w:rPr>
                <w:rFonts w:hint="eastAsia" w:ascii="仿宋" w:hAnsi="仿宋" w:eastAsia="仿宋" w:cs="仿宋"/>
                <w:color w:val="000000" w:themeColor="text1"/>
                <w:sz w:val="26"/>
                <w:szCs w:val="26"/>
              </w:rPr>
              <w:t>个月清零。</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与</w:t>
            </w:r>
            <w:r>
              <w:rPr>
                <w:rFonts w:hint="eastAsia" w:ascii="Times New Roman" w:hAnsi="Times New Roman" w:eastAsia="仿宋"/>
                <w:color w:val="000000" w:themeColor="text1"/>
                <w:sz w:val="26"/>
                <w:szCs w:val="26"/>
              </w:rPr>
              <w:t>202203</w:t>
            </w:r>
            <w:r>
              <w:rPr>
                <w:rFonts w:hint="eastAsia" w:ascii="仿宋" w:hAnsi="仿宋" w:eastAsia="仿宋" w:cs="仿宋"/>
                <w:color w:val="000000" w:themeColor="text1"/>
                <w:sz w:val="26"/>
                <w:szCs w:val="26"/>
              </w:rPr>
              <w:t>、</w:t>
            </w:r>
            <w:r>
              <w:rPr>
                <w:rFonts w:hint="eastAsia" w:ascii="Times New Roman" w:hAnsi="Times New Roman" w:eastAsia="仿宋"/>
                <w:color w:val="000000" w:themeColor="text1"/>
                <w:sz w:val="26"/>
                <w:szCs w:val="26"/>
              </w:rPr>
              <w:t>202216</w:t>
            </w: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学校后勤超市物价贵，质量次，还要收取</w:t>
            </w:r>
            <w:r>
              <w:rPr>
                <w:rFonts w:hint="eastAsia" w:ascii="Times New Roman" w:hAnsi="Times New Roman" w:eastAsia="仿宋"/>
                <w:color w:val="000000" w:themeColor="text1"/>
                <w:sz w:val="26"/>
                <w:szCs w:val="26"/>
              </w:rPr>
              <w:t>10</w:t>
            </w:r>
            <w:r>
              <w:rPr>
                <w:rFonts w:hint="eastAsia" w:ascii="仿宋" w:hAnsi="仿宋" w:eastAsia="仿宋" w:cs="仿宋"/>
                <w:color w:val="000000" w:themeColor="text1"/>
                <w:sz w:val="26"/>
                <w:szCs w:val="26"/>
              </w:rPr>
              <w:t>%的手续费，希望后勤基建处予以协调解决。</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79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其他方面</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希望学校对教学楼的走廊、楼梯、外墙进行维修和刷漆改造（第三教学楼靠近百果园的楼梯四楼，每天都大块大块的掉墙皮）。</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后勤基建处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体育馆常年漏雨，改造和维修困难，希望学校能整体维修或者改造。</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工会</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后勤基建处</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人事福利</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帮助新校区教职工解决好小孩入托和优质学校的入学问题；增加教工宿舍区适合儿童活动的游乐场所建设，提高安全性，提升教师们新校区生活的幸福感和向心力。</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ascii="Times New Roman" w:hAnsi="Times New Roman" w:eastAsia="仿宋"/>
                <w:color w:val="000000" w:themeColor="text1"/>
                <w:sz w:val="26"/>
                <w:szCs w:val="26"/>
              </w:rPr>
              <w:t>2022</w:t>
            </w:r>
            <w:r>
              <w:rPr>
                <w:rFonts w:hint="eastAsia" w:ascii="Times New Roman" w:hAnsi="Times New Roman" w:eastAsia="仿宋"/>
                <w:color w:val="000000" w:themeColor="text1"/>
                <w:sz w:val="26"/>
                <w:szCs w:val="26"/>
              </w:rPr>
              <w:t>16</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工会</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民生事宜</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帮扶青年教师婚姻问题，关注青年职工心理健康问题。</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工会</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职工医疗互助保障方面目前的做法是职工垫付，可否探索预支制度。工会问题活动安排专岗、专门部门来实施。</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工会</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对中青年教职工的身体健康、心理健康进行指导与关爱。</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工会</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给教职工提供更多的活动场所，并多组织教师的各类比赛活动。</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安全保卫处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民生事宜</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对外来租户加强有效管理，加强生活区饲养宠物问题的管理，特别是猛犬问题。</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安全保卫处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建议学校加强对教师公寓各类住户信息的收集和掌握，强化租户管理，确保教师居住环境安全。</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第三</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hint="eastAsia" w:ascii="Times New Roman" w:hAnsi="Times New Roman" w:eastAsia="仿宋"/>
                <w:color w:val="000000" w:themeColor="text1"/>
                <w:sz w:val="26"/>
                <w:szCs w:val="26"/>
              </w:rPr>
              <w:t>202211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安全保卫处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对宠物狗的饲养应进行有效管理。</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89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安全保卫处</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后勤保障</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校园内人车分流管理需进一步加强；加强力度规范校园内行车、停车行为。</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第二</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机关第一、二分工会</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民生事宜</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加强机关工会的工作，特别是在加强教职工沟通和组织开展工会活动方面。</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资产管理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中心</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学院治理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体育与健康学院的有部分场所与人文艺术学校共用，改造难度大，能否明确划分。</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资产管理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中心</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信息技术学院办公场地短缺，至今都没学院自己的会议室，第一实训楼有很多空闲的场地用来存放报废的资产，希望学校能尽快处理，提高场地的使用率。</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资产管理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中心</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后勤保障</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教室的设备使用频率高，损坏情况时有发生，有损坏的应及时更换，提高效率。</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第四</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信息技术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中心</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学院治理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把全校的信息都融合到一个信息平台内，方便师生查看。</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信息技术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中心</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sz w:val="26"/>
                <w:szCs w:val="26"/>
              </w:rPr>
              <w:t>发展规划</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加强学校精细化管理和信息化建设；建立资源共享平台，避免校内各部门之间重复工作。</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信息技术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中心</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其他方面</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加强智慧校园建设，校园网站要增加信息搜索功能。</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仿宋" w:hAnsi="仿宋" w:eastAsia="仿宋"/>
                <w:bCs/>
                <w:sz w:val="26"/>
                <w:szCs w:val="26"/>
              </w:rPr>
              <w:t>双高建设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办公室</w:t>
            </w:r>
          </w:p>
        </w:tc>
        <w:tc>
          <w:tcPr>
            <w:tcW w:w="1701"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学院治理</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强化学校的双高建设项目，同时加强学工系统在双高建设中的体现性，加大力度融入到双高中，不断地改善教学资源分配不均衡不充分的问题，大力发挥引进的人才的潜力，在安排相关任务的同时能让他们有机地发挥自身最大的作用。</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仿宋" w:hAnsi="仿宋" w:eastAsia="仿宋"/>
                <w:bCs/>
                <w:sz w:val="26"/>
                <w:szCs w:val="26"/>
              </w:rPr>
              <w:t>双高建设</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办公室</w:t>
            </w:r>
          </w:p>
        </w:tc>
        <w:tc>
          <w:tcPr>
            <w:tcW w:w="170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教学科研</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加强标志性成果的培育，特别是国家级项目的培育。</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第一</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99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仿宋" w:hAnsi="仿宋" w:eastAsia="仿宋"/>
                <w:bCs/>
                <w:sz w:val="26"/>
                <w:szCs w:val="26"/>
              </w:rPr>
              <w:t>国际事务部</w:t>
            </w:r>
          </w:p>
        </w:tc>
        <w:tc>
          <w:tcPr>
            <w:tcW w:w="170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教学科研</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职业教育、国际交流这两个方面能从上而下地建立组织机构，出台相关国际交流规章制度，让各二级学院都能迈开脚步推进国际交流，让越来越多的国际交流出现在二级学院，活跃在二级学院，在此方面国际事务部将大力进行指导工作。</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Times New Roman" w:hAnsi="Times New Roman" w:eastAsia="仿宋"/>
                <w:bCs/>
                <w:sz w:val="26"/>
                <w:szCs w:val="26"/>
              </w:rPr>
              <w:t>第五</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100</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仿宋" w:hAnsi="仿宋" w:eastAsia="仿宋"/>
                <w:bCs/>
                <w:sz w:val="26"/>
                <w:szCs w:val="26"/>
              </w:rPr>
              <w:t>体育与健康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仿宋" w:hAnsi="仿宋" w:eastAsia="仿宋"/>
                <w:bCs/>
                <w:sz w:val="26"/>
                <w:szCs w:val="26"/>
              </w:rPr>
              <w:t>学院</w:t>
            </w:r>
          </w:p>
        </w:tc>
        <w:tc>
          <w:tcPr>
            <w:tcW w:w="170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民生事宜</w:t>
            </w: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建议学校的体育馆延迟关门时间至晚上</w:t>
            </w:r>
            <w:r>
              <w:rPr>
                <w:rFonts w:hint="eastAsia" w:ascii="Times New Roman" w:hAnsi="Times New Roman" w:eastAsia="仿宋"/>
                <w:color w:val="000000" w:themeColor="text1"/>
                <w:sz w:val="26"/>
                <w:szCs w:val="26"/>
              </w:rPr>
              <w:t>9</w:t>
            </w:r>
            <w:r>
              <w:rPr>
                <w:rFonts w:hint="eastAsia" w:ascii="仿宋" w:hAnsi="仿宋" w:eastAsia="仿宋" w:cs="仿宋"/>
                <w:color w:val="000000" w:themeColor="text1"/>
                <w:sz w:val="26"/>
                <w:szCs w:val="26"/>
              </w:rPr>
              <w:t>：</w:t>
            </w:r>
            <w:r>
              <w:rPr>
                <w:rFonts w:hint="eastAsia" w:ascii="Times New Roman" w:hAnsi="Times New Roman" w:eastAsia="仿宋"/>
                <w:color w:val="000000" w:themeColor="text1"/>
                <w:sz w:val="26"/>
                <w:szCs w:val="26"/>
              </w:rPr>
              <w:t>30</w:t>
            </w:r>
            <w:r>
              <w:rPr>
                <w:rFonts w:hint="eastAsia" w:ascii="仿宋" w:hAnsi="仿宋" w:eastAsia="仿宋" w:cs="仿宋"/>
                <w:color w:val="000000" w:themeColor="text1"/>
                <w:sz w:val="26"/>
                <w:szCs w:val="26"/>
              </w:rPr>
              <w:t>。</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r>
              <w:rPr>
                <w:rFonts w:hint="eastAsia" w:ascii="Times New Roman" w:hAnsi="Times New Roman" w:eastAsia="仿宋"/>
                <w:color w:val="000000" w:themeColor="text1"/>
                <w:sz w:val="26"/>
                <w:szCs w:val="26"/>
              </w:rPr>
              <w:t>101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仿宋" w:hAnsi="仿宋" w:eastAsia="仿宋"/>
                <w:bCs/>
                <w:sz w:val="26"/>
                <w:szCs w:val="26"/>
              </w:rPr>
              <w:t>体育与健康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仿宋" w:hAnsi="仿宋" w:eastAsia="仿宋"/>
                <w:bCs/>
                <w:sz w:val="26"/>
                <w:szCs w:val="26"/>
              </w:rPr>
              <w:t>学院</w:t>
            </w:r>
          </w:p>
        </w:tc>
        <w:tc>
          <w:tcPr>
            <w:tcW w:w="170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color w:val="000000" w:themeColor="text1"/>
                <w:sz w:val="26"/>
                <w:szCs w:val="26"/>
              </w:rPr>
            </w:pPr>
          </w:p>
        </w:tc>
        <w:tc>
          <w:tcPr>
            <w:tcW w:w="73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themeColor="text1"/>
                <w:sz w:val="26"/>
                <w:szCs w:val="26"/>
              </w:rPr>
            </w:pPr>
            <w:r>
              <w:rPr>
                <w:rFonts w:hint="eastAsia" w:ascii="仿宋" w:hAnsi="仿宋" w:eastAsia="仿宋" w:cs="仿宋"/>
                <w:color w:val="000000" w:themeColor="text1"/>
                <w:sz w:val="26"/>
                <w:szCs w:val="26"/>
              </w:rPr>
              <w:t>游泳池于今年</w:t>
            </w:r>
            <w:r>
              <w:rPr>
                <w:rFonts w:hint="eastAsia" w:ascii="Times New Roman" w:hAnsi="Times New Roman" w:eastAsia="仿宋"/>
                <w:color w:val="000000" w:themeColor="text1"/>
                <w:sz w:val="26"/>
                <w:szCs w:val="26"/>
              </w:rPr>
              <w:t>7</w:t>
            </w:r>
            <w:r>
              <w:rPr>
                <w:rFonts w:hint="eastAsia" w:ascii="仿宋" w:hAnsi="仿宋" w:eastAsia="仿宋" w:cs="仿宋"/>
                <w:color w:val="000000" w:themeColor="text1"/>
                <w:sz w:val="26"/>
                <w:szCs w:val="26"/>
              </w:rPr>
              <w:t>月份收回后能否对教职工及其家属优惠或者免费。</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Cs/>
                <w:sz w:val="26"/>
                <w:szCs w:val="26"/>
              </w:rPr>
            </w:pPr>
            <w:r>
              <w:rPr>
                <w:rFonts w:hint="eastAsia" w:ascii="Times New Roman" w:hAnsi="Times New Roman" w:eastAsia="仿宋"/>
                <w:bCs/>
                <w:sz w:val="26"/>
                <w:szCs w:val="26"/>
              </w:rPr>
              <w:t>第六</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olor w:val="000000" w:themeColor="text1"/>
                <w:sz w:val="26"/>
                <w:szCs w:val="26"/>
              </w:rPr>
            </w:pPr>
            <w:r>
              <w:rPr>
                <w:rFonts w:hint="eastAsia" w:ascii="仿宋" w:hAnsi="仿宋" w:eastAsia="仿宋" w:cs="仿宋"/>
                <w:color w:val="000000" w:themeColor="text1"/>
                <w:sz w:val="26"/>
                <w:szCs w:val="26"/>
              </w:rPr>
              <w:t>与</w:t>
            </w:r>
            <w:r>
              <w:rPr>
                <w:rFonts w:ascii="Times New Roman" w:hAnsi="Times New Roman" w:eastAsia="仿宋"/>
                <w:color w:val="000000" w:themeColor="text1"/>
                <w:sz w:val="26"/>
                <w:szCs w:val="26"/>
              </w:rPr>
              <w:t>2022</w:t>
            </w:r>
            <w:r>
              <w:rPr>
                <w:rFonts w:hint="eastAsia" w:ascii="Times New Roman" w:hAnsi="Times New Roman" w:eastAsia="仿宋"/>
                <w:color w:val="000000" w:themeColor="text1"/>
                <w:sz w:val="26"/>
                <w:szCs w:val="26"/>
              </w:rPr>
              <w:t>17</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仿宋" w:cs="仿宋"/>
                <w:color w:val="000000" w:themeColor="text1"/>
                <w:sz w:val="26"/>
                <w:szCs w:val="26"/>
              </w:rPr>
            </w:pPr>
            <w:r>
              <w:rPr>
                <w:rFonts w:hint="eastAsia" w:ascii="Times New Roman" w:hAnsi="Times New Roman" w:eastAsia="仿宋" w:cs="仿宋"/>
                <w:color w:val="000000" w:themeColor="text1"/>
                <w:sz w:val="26"/>
                <w:szCs w:val="26"/>
              </w:rPr>
              <w:t>号提案</w:t>
            </w:r>
            <w:r>
              <w:rPr>
                <w:rFonts w:hint="eastAsia" w:ascii="仿宋" w:hAnsi="仿宋" w:eastAsia="仿宋" w:cs="仿宋"/>
                <w:color w:val="000000" w:themeColor="text1"/>
                <w:sz w:val="26"/>
                <w:szCs w:val="26"/>
              </w:rPr>
              <w:t>雷同</w:t>
            </w:r>
          </w:p>
        </w:tc>
      </w:tr>
    </w:tbl>
    <w:tbl>
      <w:tblPr>
        <w:tblStyle w:val="6"/>
        <w:tblpPr w:leftFromText="180" w:rightFromText="180" w:vertAnchor="text" w:horzAnchor="page" w:tblpX="1223" w:tblpY="499"/>
        <w:tblOverlap w:val="never"/>
        <w:tblW w:w="14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1417"/>
        <w:gridCol w:w="1418"/>
        <w:gridCol w:w="1417"/>
        <w:gridCol w:w="1418"/>
        <w:gridCol w:w="1559"/>
        <w:gridCol w:w="1417"/>
        <w:gridCol w:w="1418"/>
        <w:gridCol w:w="1376"/>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85" w:type="dxa"/>
            <w:gridSpan w:val="11"/>
            <w:vAlign w:val="center"/>
          </w:tcPr>
          <w:p>
            <w:pPr>
              <w:spacing w:line="240" w:lineRule="auto"/>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代表团意见建议数量统计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0" w:type="dxa"/>
            <w:vMerge w:val="restart"/>
            <w:vAlign w:val="center"/>
          </w:tcPr>
          <w:p>
            <w:pPr>
              <w:spacing w:line="3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代表团为单位统计</w:t>
            </w:r>
          </w:p>
        </w:tc>
        <w:tc>
          <w:tcPr>
            <w:tcW w:w="1701" w:type="dxa"/>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代表团</w:t>
            </w:r>
          </w:p>
        </w:tc>
        <w:tc>
          <w:tcPr>
            <w:tcW w:w="1417" w:type="dxa"/>
            <w:vAlign w:val="center"/>
          </w:tcPr>
          <w:p>
            <w:pPr>
              <w:spacing w:line="280" w:lineRule="exact"/>
              <w:jc w:val="center"/>
              <w:rPr>
                <w:rFonts w:ascii="仿宋" w:hAnsi="仿宋" w:eastAsia="仿宋" w:cs="仿宋"/>
                <w:color w:val="000000" w:themeColor="text1"/>
                <w:sz w:val="28"/>
                <w:szCs w:val="28"/>
              </w:rPr>
            </w:pPr>
            <w:r>
              <w:rPr>
                <w:rFonts w:ascii="仿宋" w:hAnsi="仿宋" w:eastAsia="仿宋" w:cs="仿宋"/>
                <w:color w:val="000000" w:themeColor="text1"/>
                <w:sz w:val="28"/>
                <w:szCs w:val="28"/>
              </w:rPr>
              <w:t>学院治理</w:t>
            </w:r>
          </w:p>
        </w:tc>
        <w:tc>
          <w:tcPr>
            <w:tcW w:w="1418" w:type="dxa"/>
            <w:vAlign w:val="center"/>
          </w:tcPr>
          <w:p>
            <w:pPr>
              <w:spacing w:line="300" w:lineRule="exact"/>
              <w:jc w:val="center"/>
              <w:rPr>
                <w:rFonts w:ascii="仿宋" w:hAnsi="仿宋" w:eastAsia="仿宋" w:cs="仿宋"/>
                <w:color w:val="000000" w:themeColor="text1"/>
                <w:sz w:val="28"/>
                <w:szCs w:val="28"/>
              </w:rPr>
            </w:pPr>
            <w:r>
              <w:rPr>
                <w:rFonts w:ascii="仿宋" w:hAnsi="仿宋" w:eastAsia="仿宋" w:cs="仿宋"/>
                <w:color w:val="000000" w:themeColor="text1"/>
                <w:sz w:val="28"/>
                <w:szCs w:val="28"/>
              </w:rPr>
              <w:t>发展规划</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教学科研</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人事福利</w:t>
            </w:r>
          </w:p>
        </w:tc>
        <w:tc>
          <w:tcPr>
            <w:tcW w:w="1559" w:type="dxa"/>
            <w:vAlign w:val="center"/>
          </w:tcPr>
          <w:p>
            <w:pPr>
              <w:spacing w:line="300" w:lineRule="exact"/>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学生管理</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民生事宜</w:t>
            </w:r>
          </w:p>
        </w:tc>
        <w:tc>
          <w:tcPr>
            <w:tcW w:w="1418" w:type="dxa"/>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后勤保障</w:t>
            </w:r>
          </w:p>
        </w:tc>
        <w:tc>
          <w:tcPr>
            <w:tcW w:w="1376" w:type="dxa"/>
            <w:vAlign w:val="center"/>
          </w:tcPr>
          <w:p>
            <w:pPr>
              <w:spacing w:line="280" w:lineRule="exact"/>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其他方面</w:t>
            </w:r>
          </w:p>
        </w:tc>
        <w:tc>
          <w:tcPr>
            <w:tcW w:w="1034" w:type="dxa"/>
            <w:vAlign w:val="center"/>
          </w:tcPr>
          <w:p>
            <w:pPr>
              <w:spacing w:line="280" w:lineRule="exact"/>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0" w:type="dxa"/>
            <w:vMerge w:val="continue"/>
            <w:vAlign w:val="center"/>
          </w:tcPr>
          <w:p>
            <w:pPr>
              <w:spacing w:line="320" w:lineRule="exact"/>
              <w:jc w:val="center"/>
              <w:rPr>
                <w:rFonts w:ascii="仿宋" w:hAnsi="仿宋" w:eastAsia="仿宋"/>
                <w:color w:val="000000" w:themeColor="text1"/>
                <w:sz w:val="28"/>
                <w:szCs w:val="28"/>
              </w:rPr>
            </w:pPr>
          </w:p>
        </w:tc>
        <w:tc>
          <w:tcPr>
            <w:tcW w:w="1701" w:type="dxa"/>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第一</w:t>
            </w:r>
          </w:p>
        </w:tc>
        <w:tc>
          <w:tcPr>
            <w:tcW w:w="1417" w:type="dxa"/>
            <w:vAlign w:val="center"/>
          </w:tcPr>
          <w:p>
            <w:pPr>
              <w:spacing w:line="280" w:lineRule="exact"/>
              <w:jc w:val="center"/>
              <w:rPr>
                <w:rFonts w:ascii="仿宋" w:hAnsi="仿宋" w:eastAsia="仿宋" w:cs="仿宋"/>
                <w:color w:val="000000" w:themeColor="text1"/>
                <w:sz w:val="28"/>
                <w:szCs w:val="28"/>
              </w:rPr>
            </w:pP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6</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418" w:type="dxa"/>
            <w:vAlign w:val="center"/>
          </w:tcPr>
          <w:p>
            <w:pPr>
              <w:spacing w:line="300" w:lineRule="exact"/>
              <w:jc w:val="center"/>
              <w:rPr>
                <w:rFonts w:ascii="仿宋" w:hAnsi="仿宋" w:eastAsia="仿宋" w:cs="仿宋"/>
                <w:color w:val="000000" w:themeColor="text1"/>
                <w:sz w:val="28"/>
                <w:szCs w:val="28"/>
              </w:rPr>
            </w:pPr>
          </w:p>
        </w:tc>
        <w:tc>
          <w:tcPr>
            <w:tcW w:w="1559" w:type="dxa"/>
            <w:vAlign w:val="center"/>
          </w:tcPr>
          <w:p>
            <w:pPr>
              <w:spacing w:line="300" w:lineRule="exact"/>
              <w:jc w:val="center"/>
              <w:rPr>
                <w:rFonts w:ascii="仿宋" w:hAnsi="仿宋" w:eastAsia="仿宋" w:cs="仿宋"/>
                <w:color w:val="000000" w:themeColor="text1"/>
                <w:sz w:val="28"/>
                <w:szCs w:val="28"/>
              </w:rPr>
            </w:pP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4</w:t>
            </w:r>
          </w:p>
        </w:tc>
        <w:tc>
          <w:tcPr>
            <w:tcW w:w="1418" w:type="dxa"/>
            <w:vAlign w:val="center"/>
          </w:tcPr>
          <w:p>
            <w:pPr>
              <w:spacing w:line="280" w:lineRule="exact"/>
              <w:jc w:val="center"/>
              <w:rPr>
                <w:rFonts w:ascii="仿宋" w:hAnsi="仿宋" w:eastAsia="仿宋"/>
                <w:bCs/>
                <w:sz w:val="28"/>
                <w:szCs w:val="28"/>
              </w:rPr>
            </w:pPr>
          </w:p>
        </w:tc>
        <w:tc>
          <w:tcPr>
            <w:tcW w:w="1376"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034"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0" w:type="dxa"/>
            <w:vMerge w:val="continue"/>
            <w:vAlign w:val="center"/>
          </w:tcPr>
          <w:p>
            <w:pPr>
              <w:spacing w:line="320" w:lineRule="exact"/>
              <w:jc w:val="center"/>
              <w:rPr>
                <w:rFonts w:ascii="仿宋" w:hAnsi="仿宋" w:eastAsia="仿宋"/>
                <w:color w:val="000000" w:themeColor="text1"/>
                <w:sz w:val="28"/>
                <w:szCs w:val="28"/>
              </w:rPr>
            </w:pPr>
          </w:p>
        </w:tc>
        <w:tc>
          <w:tcPr>
            <w:tcW w:w="1701" w:type="dxa"/>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第二</w:t>
            </w:r>
          </w:p>
        </w:tc>
        <w:tc>
          <w:tcPr>
            <w:tcW w:w="1417" w:type="dxa"/>
            <w:vAlign w:val="center"/>
          </w:tcPr>
          <w:p>
            <w:pPr>
              <w:spacing w:line="280" w:lineRule="exact"/>
              <w:jc w:val="center"/>
              <w:rPr>
                <w:rFonts w:ascii="仿宋" w:hAnsi="仿宋" w:eastAsia="仿宋" w:cs="仿宋"/>
                <w:color w:val="000000" w:themeColor="text1"/>
                <w:sz w:val="28"/>
                <w:szCs w:val="28"/>
              </w:rPr>
            </w:pPr>
          </w:p>
        </w:tc>
        <w:tc>
          <w:tcPr>
            <w:tcW w:w="1418" w:type="dxa"/>
            <w:vAlign w:val="center"/>
          </w:tcPr>
          <w:p>
            <w:pPr>
              <w:spacing w:line="300" w:lineRule="exact"/>
              <w:jc w:val="center"/>
              <w:rPr>
                <w:rFonts w:ascii="仿宋" w:hAnsi="仿宋" w:eastAsia="仿宋" w:cs="仿宋"/>
                <w:color w:val="000000" w:themeColor="text1"/>
                <w:sz w:val="28"/>
                <w:szCs w:val="28"/>
              </w:rPr>
            </w:pPr>
          </w:p>
        </w:tc>
        <w:tc>
          <w:tcPr>
            <w:tcW w:w="1417" w:type="dxa"/>
            <w:vAlign w:val="center"/>
          </w:tcPr>
          <w:p>
            <w:pPr>
              <w:spacing w:line="300" w:lineRule="exact"/>
              <w:jc w:val="center"/>
              <w:rPr>
                <w:rFonts w:ascii="仿宋" w:hAnsi="仿宋" w:eastAsia="仿宋" w:cs="仿宋"/>
                <w:color w:val="000000" w:themeColor="text1"/>
                <w:sz w:val="28"/>
                <w:szCs w:val="28"/>
              </w:rPr>
            </w:pP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w:t>
            </w:r>
          </w:p>
        </w:tc>
        <w:tc>
          <w:tcPr>
            <w:tcW w:w="1559" w:type="dxa"/>
            <w:vAlign w:val="center"/>
          </w:tcPr>
          <w:p>
            <w:pPr>
              <w:spacing w:line="300" w:lineRule="exact"/>
              <w:jc w:val="center"/>
              <w:rPr>
                <w:rFonts w:ascii="仿宋" w:hAnsi="仿宋" w:eastAsia="仿宋" w:cs="仿宋"/>
                <w:color w:val="000000" w:themeColor="text1"/>
                <w:sz w:val="28"/>
                <w:szCs w:val="28"/>
              </w:rPr>
            </w:pP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4</w:t>
            </w:r>
          </w:p>
        </w:tc>
        <w:tc>
          <w:tcPr>
            <w:tcW w:w="1418" w:type="dxa"/>
            <w:vAlign w:val="center"/>
          </w:tcPr>
          <w:p>
            <w:pPr>
              <w:spacing w:line="280" w:lineRule="exact"/>
              <w:jc w:val="center"/>
              <w:rPr>
                <w:rFonts w:ascii="仿宋" w:hAnsi="仿宋" w:eastAsia="仿宋"/>
                <w:bCs/>
                <w:sz w:val="28"/>
                <w:szCs w:val="28"/>
              </w:rPr>
            </w:pPr>
            <w:r>
              <w:rPr>
                <w:rFonts w:hint="eastAsia" w:ascii="Times New Roman" w:hAnsi="Times New Roman" w:eastAsia="仿宋"/>
                <w:bCs/>
                <w:sz w:val="28"/>
                <w:szCs w:val="28"/>
              </w:rPr>
              <w:t>2</w:t>
            </w:r>
          </w:p>
        </w:tc>
        <w:tc>
          <w:tcPr>
            <w:tcW w:w="1376"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w:t>
            </w:r>
          </w:p>
        </w:tc>
        <w:tc>
          <w:tcPr>
            <w:tcW w:w="1034"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0" w:type="dxa"/>
            <w:vMerge w:val="continue"/>
            <w:vAlign w:val="center"/>
          </w:tcPr>
          <w:p>
            <w:pPr>
              <w:spacing w:line="320" w:lineRule="exact"/>
              <w:jc w:val="center"/>
              <w:rPr>
                <w:rFonts w:ascii="仿宋" w:hAnsi="仿宋" w:eastAsia="仿宋"/>
                <w:color w:val="000000" w:themeColor="text1"/>
                <w:sz w:val="28"/>
                <w:szCs w:val="28"/>
              </w:rPr>
            </w:pPr>
          </w:p>
        </w:tc>
        <w:tc>
          <w:tcPr>
            <w:tcW w:w="1701" w:type="dxa"/>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第三</w:t>
            </w:r>
          </w:p>
        </w:tc>
        <w:tc>
          <w:tcPr>
            <w:tcW w:w="1417" w:type="dxa"/>
            <w:vAlign w:val="center"/>
          </w:tcPr>
          <w:p>
            <w:pPr>
              <w:spacing w:line="280" w:lineRule="exact"/>
              <w:jc w:val="center"/>
              <w:rPr>
                <w:rFonts w:ascii="仿宋" w:hAnsi="仿宋" w:eastAsia="仿宋" w:cs="仿宋"/>
                <w:color w:val="000000" w:themeColor="text1"/>
                <w:sz w:val="28"/>
                <w:szCs w:val="28"/>
              </w:rPr>
            </w:pP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w:t>
            </w:r>
          </w:p>
        </w:tc>
        <w:tc>
          <w:tcPr>
            <w:tcW w:w="1559"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418" w:type="dxa"/>
            <w:vAlign w:val="center"/>
          </w:tcPr>
          <w:p>
            <w:pPr>
              <w:spacing w:line="280" w:lineRule="exact"/>
              <w:jc w:val="center"/>
              <w:rPr>
                <w:rFonts w:ascii="仿宋" w:hAnsi="仿宋" w:eastAsia="仿宋"/>
                <w:bCs/>
                <w:sz w:val="28"/>
                <w:szCs w:val="28"/>
              </w:rPr>
            </w:pPr>
            <w:r>
              <w:rPr>
                <w:rFonts w:hint="eastAsia" w:ascii="Times New Roman" w:hAnsi="Times New Roman" w:eastAsia="仿宋"/>
                <w:bCs/>
                <w:sz w:val="28"/>
                <w:szCs w:val="28"/>
              </w:rPr>
              <w:t>1</w:t>
            </w:r>
          </w:p>
        </w:tc>
        <w:tc>
          <w:tcPr>
            <w:tcW w:w="1376"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w:t>
            </w:r>
          </w:p>
        </w:tc>
        <w:tc>
          <w:tcPr>
            <w:tcW w:w="1034"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0" w:type="dxa"/>
            <w:vMerge w:val="continue"/>
            <w:vAlign w:val="center"/>
          </w:tcPr>
          <w:p>
            <w:pPr>
              <w:spacing w:line="320" w:lineRule="exact"/>
              <w:jc w:val="center"/>
              <w:rPr>
                <w:rFonts w:ascii="仿宋" w:hAnsi="仿宋" w:eastAsia="仿宋"/>
                <w:color w:val="000000" w:themeColor="text1"/>
                <w:sz w:val="28"/>
                <w:szCs w:val="28"/>
              </w:rPr>
            </w:pPr>
          </w:p>
        </w:tc>
        <w:tc>
          <w:tcPr>
            <w:tcW w:w="1701" w:type="dxa"/>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第四</w:t>
            </w:r>
          </w:p>
        </w:tc>
        <w:tc>
          <w:tcPr>
            <w:tcW w:w="1417"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w:t>
            </w:r>
          </w:p>
        </w:tc>
        <w:tc>
          <w:tcPr>
            <w:tcW w:w="1417" w:type="dxa"/>
            <w:vAlign w:val="center"/>
          </w:tcPr>
          <w:p>
            <w:pPr>
              <w:spacing w:line="300" w:lineRule="exact"/>
              <w:jc w:val="center"/>
              <w:rPr>
                <w:rFonts w:ascii="仿宋" w:hAnsi="仿宋" w:eastAsia="仿宋" w:cs="仿宋"/>
                <w:color w:val="000000" w:themeColor="text1"/>
                <w:sz w:val="28"/>
                <w:szCs w:val="28"/>
              </w:rPr>
            </w:pP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4</w:t>
            </w:r>
          </w:p>
        </w:tc>
        <w:tc>
          <w:tcPr>
            <w:tcW w:w="1559"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5</w:t>
            </w:r>
          </w:p>
        </w:tc>
        <w:tc>
          <w:tcPr>
            <w:tcW w:w="1418" w:type="dxa"/>
            <w:vAlign w:val="center"/>
          </w:tcPr>
          <w:p>
            <w:pPr>
              <w:spacing w:line="280" w:lineRule="exact"/>
              <w:jc w:val="center"/>
              <w:rPr>
                <w:rFonts w:ascii="仿宋" w:hAnsi="仿宋" w:eastAsia="仿宋"/>
                <w:bCs/>
                <w:sz w:val="28"/>
                <w:szCs w:val="28"/>
              </w:rPr>
            </w:pPr>
            <w:r>
              <w:rPr>
                <w:rFonts w:hint="eastAsia" w:ascii="Times New Roman" w:hAnsi="Times New Roman" w:eastAsia="仿宋"/>
                <w:bCs/>
                <w:sz w:val="28"/>
                <w:szCs w:val="28"/>
              </w:rPr>
              <w:t>4</w:t>
            </w:r>
          </w:p>
        </w:tc>
        <w:tc>
          <w:tcPr>
            <w:tcW w:w="1376" w:type="dxa"/>
            <w:vAlign w:val="center"/>
          </w:tcPr>
          <w:p>
            <w:pPr>
              <w:spacing w:line="280" w:lineRule="exact"/>
              <w:jc w:val="center"/>
              <w:rPr>
                <w:rFonts w:ascii="仿宋" w:hAnsi="仿宋" w:eastAsia="仿宋" w:cs="仿宋"/>
                <w:color w:val="000000" w:themeColor="text1"/>
                <w:sz w:val="28"/>
                <w:szCs w:val="28"/>
              </w:rPr>
            </w:pPr>
          </w:p>
        </w:tc>
        <w:tc>
          <w:tcPr>
            <w:tcW w:w="1034"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0" w:type="dxa"/>
            <w:vMerge w:val="continue"/>
            <w:vAlign w:val="center"/>
          </w:tcPr>
          <w:p>
            <w:pPr>
              <w:spacing w:line="320" w:lineRule="exact"/>
              <w:jc w:val="center"/>
              <w:rPr>
                <w:rFonts w:ascii="仿宋" w:hAnsi="仿宋" w:eastAsia="仿宋"/>
                <w:color w:val="000000" w:themeColor="text1"/>
                <w:sz w:val="28"/>
                <w:szCs w:val="28"/>
              </w:rPr>
            </w:pPr>
          </w:p>
        </w:tc>
        <w:tc>
          <w:tcPr>
            <w:tcW w:w="1701" w:type="dxa"/>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第五</w:t>
            </w:r>
          </w:p>
        </w:tc>
        <w:tc>
          <w:tcPr>
            <w:tcW w:w="1417"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4</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6</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w:t>
            </w:r>
          </w:p>
        </w:tc>
        <w:tc>
          <w:tcPr>
            <w:tcW w:w="1559"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w:t>
            </w:r>
          </w:p>
        </w:tc>
        <w:tc>
          <w:tcPr>
            <w:tcW w:w="1418" w:type="dxa"/>
            <w:vAlign w:val="center"/>
          </w:tcPr>
          <w:p>
            <w:pPr>
              <w:spacing w:line="280" w:lineRule="exact"/>
              <w:jc w:val="center"/>
              <w:rPr>
                <w:rFonts w:ascii="仿宋" w:hAnsi="仿宋" w:eastAsia="仿宋"/>
                <w:bCs/>
                <w:sz w:val="28"/>
                <w:szCs w:val="28"/>
              </w:rPr>
            </w:pPr>
            <w:r>
              <w:rPr>
                <w:rFonts w:hint="eastAsia" w:ascii="Times New Roman" w:hAnsi="Times New Roman" w:eastAsia="仿宋"/>
                <w:bCs/>
                <w:sz w:val="28"/>
                <w:szCs w:val="28"/>
              </w:rPr>
              <w:t>1</w:t>
            </w:r>
          </w:p>
        </w:tc>
        <w:tc>
          <w:tcPr>
            <w:tcW w:w="1376"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5</w:t>
            </w:r>
          </w:p>
        </w:tc>
        <w:tc>
          <w:tcPr>
            <w:tcW w:w="1034"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0" w:type="dxa"/>
            <w:vMerge w:val="continue"/>
            <w:vAlign w:val="center"/>
          </w:tcPr>
          <w:p>
            <w:pPr>
              <w:spacing w:line="320" w:lineRule="exact"/>
              <w:jc w:val="center"/>
              <w:rPr>
                <w:rFonts w:ascii="仿宋" w:hAnsi="仿宋" w:eastAsia="仿宋"/>
                <w:color w:val="000000" w:themeColor="text1"/>
                <w:sz w:val="28"/>
                <w:szCs w:val="28"/>
              </w:rPr>
            </w:pPr>
          </w:p>
        </w:tc>
        <w:tc>
          <w:tcPr>
            <w:tcW w:w="1701" w:type="dxa"/>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第六</w:t>
            </w:r>
          </w:p>
        </w:tc>
        <w:tc>
          <w:tcPr>
            <w:tcW w:w="1417"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5</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559" w:type="dxa"/>
            <w:vAlign w:val="center"/>
          </w:tcPr>
          <w:p>
            <w:pPr>
              <w:spacing w:line="300" w:lineRule="exact"/>
              <w:jc w:val="center"/>
              <w:rPr>
                <w:rFonts w:ascii="仿宋" w:hAnsi="仿宋" w:eastAsia="仿宋" w:cs="仿宋"/>
                <w:color w:val="000000" w:themeColor="text1"/>
                <w:sz w:val="28"/>
                <w:szCs w:val="28"/>
              </w:rPr>
            </w:pP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418" w:type="dxa"/>
            <w:vAlign w:val="center"/>
          </w:tcPr>
          <w:p>
            <w:pPr>
              <w:spacing w:line="280" w:lineRule="exact"/>
              <w:jc w:val="center"/>
              <w:rPr>
                <w:rFonts w:ascii="仿宋" w:hAnsi="仿宋" w:eastAsia="仿宋"/>
                <w:bCs/>
                <w:sz w:val="28"/>
                <w:szCs w:val="28"/>
              </w:rPr>
            </w:pPr>
            <w:r>
              <w:rPr>
                <w:rFonts w:hint="eastAsia" w:ascii="Times New Roman" w:hAnsi="Times New Roman" w:eastAsia="仿宋"/>
                <w:bCs/>
                <w:sz w:val="28"/>
                <w:szCs w:val="28"/>
              </w:rPr>
              <w:t>2</w:t>
            </w:r>
          </w:p>
        </w:tc>
        <w:tc>
          <w:tcPr>
            <w:tcW w:w="1376"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3</w:t>
            </w:r>
          </w:p>
        </w:tc>
        <w:tc>
          <w:tcPr>
            <w:tcW w:w="1034"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11" w:type="dxa"/>
            <w:gridSpan w:val="2"/>
            <w:vAlign w:val="center"/>
          </w:tcPr>
          <w:p>
            <w:pPr>
              <w:spacing w:line="280" w:lineRule="exact"/>
              <w:jc w:val="center"/>
              <w:rPr>
                <w:rFonts w:ascii="仿宋" w:hAnsi="仿宋" w:eastAsia="仿宋"/>
                <w:bCs/>
                <w:sz w:val="28"/>
                <w:szCs w:val="28"/>
              </w:rPr>
            </w:pPr>
            <w:r>
              <w:rPr>
                <w:rFonts w:hint="eastAsia" w:ascii="仿宋" w:hAnsi="仿宋" w:eastAsia="仿宋"/>
                <w:bCs/>
                <w:sz w:val="28"/>
                <w:szCs w:val="28"/>
              </w:rPr>
              <w:t>类别为单位统计</w:t>
            </w:r>
          </w:p>
        </w:tc>
        <w:tc>
          <w:tcPr>
            <w:tcW w:w="1417"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11</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17</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10</w:t>
            </w:r>
          </w:p>
        </w:tc>
        <w:tc>
          <w:tcPr>
            <w:tcW w:w="1418"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13</w:t>
            </w:r>
          </w:p>
        </w:tc>
        <w:tc>
          <w:tcPr>
            <w:tcW w:w="1559"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6</w:t>
            </w:r>
          </w:p>
        </w:tc>
        <w:tc>
          <w:tcPr>
            <w:tcW w:w="1417" w:type="dxa"/>
            <w:vAlign w:val="center"/>
          </w:tcPr>
          <w:p>
            <w:pPr>
              <w:spacing w:line="30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20</w:t>
            </w:r>
          </w:p>
        </w:tc>
        <w:tc>
          <w:tcPr>
            <w:tcW w:w="1418" w:type="dxa"/>
            <w:vAlign w:val="center"/>
          </w:tcPr>
          <w:p>
            <w:pPr>
              <w:spacing w:line="280" w:lineRule="exact"/>
              <w:jc w:val="center"/>
              <w:rPr>
                <w:rFonts w:ascii="仿宋" w:hAnsi="仿宋" w:eastAsia="仿宋"/>
                <w:bCs/>
                <w:sz w:val="28"/>
                <w:szCs w:val="28"/>
              </w:rPr>
            </w:pPr>
            <w:r>
              <w:rPr>
                <w:rFonts w:hint="eastAsia" w:ascii="Times New Roman" w:hAnsi="Times New Roman" w:eastAsia="仿宋"/>
                <w:bCs/>
                <w:sz w:val="28"/>
                <w:szCs w:val="28"/>
              </w:rPr>
              <w:t>10</w:t>
            </w:r>
          </w:p>
        </w:tc>
        <w:tc>
          <w:tcPr>
            <w:tcW w:w="1376"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14</w:t>
            </w:r>
          </w:p>
        </w:tc>
        <w:tc>
          <w:tcPr>
            <w:tcW w:w="1034" w:type="dxa"/>
            <w:vAlign w:val="center"/>
          </w:tcPr>
          <w:p>
            <w:pPr>
              <w:spacing w:line="280" w:lineRule="exact"/>
              <w:jc w:val="center"/>
              <w:rPr>
                <w:rFonts w:ascii="仿宋" w:hAnsi="仿宋" w:eastAsia="仿宋" w:cs="仿宋"/>
                <w:color w:val="000000" w:themeColor="text1"/>
                <w:sz w:val="28"/>
                <w:szCs w:val="28"/>
              </w:rPr>
            </w:pPr>
            <w:r>
              <w:rPr>
                <w:rFonts w:hint="eastAsia" w:ascii="Times New Roman" w:hAnsi="Times New Roman" w:eastAsia="仿宋" w:cs="仿宋"/>
                <w:color w:val="000000" w:themeColor="text1"/>
                <w:sz w:val="28"/>
                <w:szCs w:val="28"/>
              </w:rPr>
              <w:t>101</w:t>
            </w:r>
          </w:p>
        </w:tc>
      </w:tr>
    </w:tbl>
    <w:p>
      <w:pPr>
        <w:rPr>
          <w:b/>
          <w:bCs/>
          <w:sz w:val="32"/>
          <w:szCs w:val="32"/>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N2EzMDliZDNhMDJkMTcxMjUzMDc4NTg1MmFjZDAifQ=="/>
  </w:docVars>
  <w:rsids>
    <w:rsidRoot w:val="43DC61B5"/>
    <w:rsid w:val="00035B8B"/>
    <w:rsid w:val="00083785"/>
    <w:rsid w:val="000A742A"/>
    <w:rsid w:val="000F6A84"/>
    <w:rsid w:val="000F6E31"/>
    <w:rsid w:val="0012196C"/>
    <w:rsid w:val="001253AE"/>
    <w:rsid w:val="00192EA8"/>
    <w:rsid w:val="001C4FAC"/>
    <w:rsid w:val="0021130D"/>
    <w:rsid w:val="0021630B"/>
    <w:rsid w:val="00295457"/>
    <w:rsid w:val="002A26AC"/>
    <w:rsid w:val="002D2E7F"/>
    <w:rsid w:val="003357D8"/>
    <w:rsid w:val="00462C4D"/>
    <w:rsid w:val="00550B98"/>
    <w:rsid w:val="00554E2E"/>
    <w:rsid w:val="005644D8"/>
    <w:rsid w:val="005D7671"/>
    <w:rsid w:val="00640270"/>
    <w:rsid w:val="007119C5"/>
    <w:rsid w:val="007244F1"/>
    <w:rsid w:val="007700EF"/>
    <w:rsid w:val="00840723"/>
    <w:rsid w:val="008932D5"/>
    <w:rsid w:val="00897F47"/>
    <w:rsid w:val="009507B3"/>
    <w:rsid w:val="00976DFD"/>
    <w:rsid w:val="009B51C2"/>
    <w:rsid w:val="009B7D39"/>
    <w:rsid w:val="00A13F1A"/>
    <w:rsid w:val="00A51425"/>
    <w:rsid w:val="00A81EEE"/>
    <w:rsid w:val="00AB6E44"/>
    <w:rsid w:val="00B16F09"/>
    <w:rsid w:val="00B226AF"/>
    <w:rsid w:val="00B26C52"/>
    <w:rsid w:val="00B53637"/>
    <w:rsid w:val="00C51DEC"/>
    <w:rsid w:val="00C92E99"/>
    <w:rsid w:val="00CD6A6E"/>
    <w:rsid w:val="00CE31BF"/>
    <w:rsid w:val="00D47821"/>
    <w:rsid w:val="00D52BEF"/>
    <w:rsid w:val="00DD5D6A"/>
    <w:rsid w:val="00E17B99"/>
    <w:rsid w:val="00E34997"/>
    <w:rsid w:val="00E811A2"/>
    <w:rsid w:val="00F048DF"/>
    <w:rsid w:val="00F80554"/>
    <w:rsid w:val="00FE5866"/>
    <w:rsid w:val="010D3DF9"/>
    <w:rsid w:val="02AF70EC"/>
    <w:rsid w:val="02BE0B78"/>
    <w:rsid w:val="02E910D4"/>
    <w:rsid w:val="09925924"/>
    <w:rsid w:val="0A410AF1"/>
    <w:rsid w:val="0B5C5BE2"/>
    <w:rsid w:val="0B8354D6"/>
    <w:rsid w:val="0BBC2B25"/>
    <w:rsid w:val="0BCA5242"/>
    <w:rsid w:val="0CE2480D"/>
    <w:rsid w:val="0D5D20E6"/>
    <w:rsid w:val="0DBF4B4E"/>
    <w:rsid w:val="0E4A09D7"/>
    <w:rsid w:val="108D7E56"/>
    <w:rsid w:val="12D44BF8"/>
    <w:rsid w:val="134203FD"/>
    <w:rsid w:val="147A0B6B"/>
    <w:rsid w:val="14F03279"/>
    <w:rsid w:val="15F15AC1"/>
    <w:rsid w:val="178667F0"/>
    <w:rsid w:val="17CF3BE0"/>
    <w:rsid w:val="18446611"/>
    <w:rsid w:val="18AC1086"/>
    <w:rsid w:val="19436634"/>
    <w:rsid w:val="1968609A"/>
    <w:rsid w:val="1A3E56B3"/>
    <w:rsid w:val="1AC8277F"/>
    <w:rsid w:val="1B361E84"/>
    <w:rsid w:val="1C694603"/>
    <w:rsid w:val="1E0D1F6D"/>
    <w:rsid w:val="1E3824DF"/>
    <w:rsid w:val="1EA4459B"/>
    <w:rsid w:val="1FE52181"/>
    <w:rsid w:val="20605D1D"/>
    <w:rsid w:val="218A1A97"/>
    <w:rsid w:val="22404436"/>
    <w:rsid w:val="23620504"/>
    <w:rsid w:val="24ED56A6"/>
    <w:rsid w:val="25206D5C"/>
    <w:rsid w:val="27814EF7"/>
    <w:rsid w:val="2B3163EF"/>
    <w:rsid w:val="2C393DC1"/>
    <w:rsid w:val="2F391C13"/>
    <w:rsid w:val="2F8462B2"/>
    <w:rsid w:val="30CD18D2"/>
    <w:rsid w:val="3161478F"/>
    <w:rsid w:val="31E0281A"/>
    <w:rsid w:val="330D3DA0"/>
    <w:rsid w:val="33723B96"/>
    <w:rsid w:val="33833DA5"/>
    <w:rsid w:val="33D91C17"/>
    <w:rsid w:val="34DE5156"/>
    <w:rsid w:val="37515F68"/>
    <w:rsid w:val="37A12A4B"/>
    <w:rsid w:val="380F5C07"/>
    <w:rsid w:val="396F4191"/>
    <w:rsid w:val="3B526E9F"/>
    <w:rsid w:val="3B595C34"/>
    <w:rsid w:val="3BAE7642"/>
    <w:rsid w:val="3D354DFE"/>
    <w:rsid w:val="3D8A336A"/>
    <w:rsid w:val="3EB07073"/>
    <w:rsid w:val="3EF7239A"/>
    <w:rsid w:val="3F5D7BA0"/>
    <w:rsid w:val="3FE375C8"/>
    <w:rsid w:val="415A7D8C"/>
    <w:rsid w:val="437F7384"/>
    <w:rsid w:val="43DC61B5"/>
    <w:rsid w:val="44260D55"/>
    <w:rsid w:val="472650D5"/>
    <w:rsid w:val="4AB663B6"/>
    <w:rsid w:val="4B1F522C"/>
    <w:rsid w:val="4B9F32EE"/>
    <w:rsid w:val="4BC12AD3"/>
    <w:rsid w:val="4C982217"/>
    <w:rsid w:val="4E98223B"/>
    <w:rsid w:val="4F26716D"/>
    <w:rsid w:val="4FF544EF"/>
    <w:rsid w:val="52903F3D"/>
    <w:rsid w:val="540B4957"/>
    <w:rsid w:val="556A04C9"/>
    <w:rsid w:val="55C60A54"/>
    <w:rsid w:val="56A95021"/>
    <w:rsid w:val="57467DC2"/>
    <w:rsid w:val="575E2DBF"/>
    <w:rsid w:val="57E531FD"/>
    <w:rsid w:val="58675193"/>
    <w:rsid w:val="5B84653E"/>
    <w:rsid w:val="5E142734"/>
    <w:rsid w:val="5E5071FD"/>
    <w:rsid w:val="5EB91F68"/>
    <w:rsid w:val="5FE36B26"/>
    <w:rsid w:val="60AD09E6"/>
    <w:rsid w:val="60BB7E2A"/>
    <w:rsid w:val="62292123"/>
    <w:rsid w:val="625B63C5"/>
    <w:rsid w:val="634C23CA"/>
    <w:rsid w:val="65647DB9"/>
    <w:rsid w:val="65B71508"/>
    <w:rsid w:val="66026A6E"/>
    <w:rsid w:val="67F85E08"/>
    <w:rsid w:val="684A6664"/>
    <w:rsid w:val="689E7C41"/>
    <w:rsid w:val="6B6A4927"/>
    <w:rsid w:val="6BB87D88"/>
    <w:rsid w:val="6BEA5A68"/>
    <w:rsid w:val="6D170ADE"/>
    <w:rsid w:val="6F0D3F9D"/>
    <w:rsid w:val="6F6F69B0"/>
    <w:rsid w:val="727D7636"/>
    <w:rsid w:val="72810D31"/>
    <w:rsid w:val="72D91A7E"/>
    <w:rsid w:val="74F32297"/>
    <w:rsid w:val="754169CF"/>
    <w:rsid w:val="77542510"/>
    <w:rsid w:val="77D9530E"/>
    <w:rsid w:val="78BF024C"/>
    <w:rsid w:val="79355B67"/>
    <w:rsid w:val="7A9E283F"/>
    <w:rsid w:val="7B094167"/>
    <w:rsid w:val="7C2D5FB5"/>
    <w:rsid w:val="7C350F81"/>
    <w:rsid w:val="7C457307"/>
    <w:rsid w:val="7D457047"/>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Calibri" w:hAnsi="Calibri" w:eastAsia="宋体" w:cs="Times New Roman"/>
      <w:color w:val="000000"/>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qFormat/>
    <w:uiPriority w:val="6"/>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7"/>
    <w:pPr>
      <w:widowControl/>
      <w:spacing w:before="100" w:beforeAutospacing="1" w:after="100" w:afterAutospacing="1"/>
      <w:jc w:val="left"/>
    </w:pPr>
    <w:rPr>
      <w:rFonts w:ascii="宋体" w:hAnsi="宋体" w:cs="宋体"/>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qFormat/>
    <w:uiPriority w:val="0"/>
    <w:rPr>
      <w:color w:val="0000FF"/>
      <w:u w:val="single"/>
    </w:rPr>
  </w:style>
  <w:style w:type="character" w:customStyle="1" w:styleId="9">
    <w:name w:val="页眉 Char"/>
    <w:basedOn w:val="7"/>
    <w:link w:val="3"/>
    <w:qFormat/>
    <w:uiPriority w:val="6"/>
    <w:rPr>
      <w:rFonts w:ascii="Calibri" w:hAnsi="Calibri"/>
      <w:color w:val="000000"/>
      <w:sz w:val="18"/>
      <w:szCs w:val="18"/>
    </w:rPr>
  </w:style>
  <w:style w:type="character" w:customStyle="1" w:styleId="10">
    <w:name w:val="页脚 Char"/>
    <w:basedOn w:val="7"/>
    <w:link w:val="2"/>
    <w:qFormat/>
    <w:uiPriority w:val="99"/>
    <w:rPr>
      <w:rFonts w:ascii="Calibri" w:hAnsi="Calibri"/>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29673-92F9-4C83-96A0-695CA1FDD5F6}">
  <ds:schemaRefs/>
</ds:datastoreItem>
</file>

<file path=docProps/app.xml><?xml version="1.0" encoding="utf-8"?>
<Properties xmlns="http://schemas.openxmlformats.org/officeDocument/2006/extended-properties" xmlns:vt="http://schemas.openxmlformats.org/officeDocument/2006/docPropsVTypes">
  <Template>Normal</Template>
  <Pages>12</Pages>
  <Words>6392</Words>
  <Characters>6721</Characters>
  <Lines>58</Lines>
  <Paragraphs>16</Paragraphs>
  <TotalTime>1</TotalTime>
  <ScaleCrop>false</ScaleCrop>
  <LinksUpToDate>false</LinksUpToDate>
  <CharactersWithSpaces>6722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2022-05-16T07:06:00Z</dcterms:created>
  <dc:creator>874840797@qq.com</dc:creator>
  <cp:lastModifiedBy>Administrator</cp:lastModifiedBy>
  <cp:lastPrinted>2022-06-08T08:00:00Z</cp:lastPrinted>
  <dcterms:modified xsi:type="dcterms:W3CDTF">2022-06-08T08:55:19Z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F7C60B3A7F9F4761BA6FFF3AEB8BA62F</vt:lpwstr>
  </property>
</Properties>
</file>