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黑体" w:eastAsia="黑体"/>
          <w:sz w:val="30"/>
          <w:szCs w:val="30"/>
        </w:rPr>
      </w:pPr>
      <w:bookmarkStart w:id="0" w:name="_Hlk154003868"/>
      <w:r>
        <w:rPr>
          <w:rFonts w:hint="eastAsia" w:ascii="黑体" w:hAnsi="黑体" w:eastAsia="黑体"/>
          <w:kern w:val="0"/>
          <w:sz w:val="28"/>
          <w:szCs w:val="28"/>
        </w:rPr>
        <w:t>附件1</w:t>
      </w:r>
      <w:r>
        <w:rPr>
          <w:rFonts w:hint="eastAsia" w:ascii="黑体" w:hAnsi="黑体" w:eastAsia="黑体"/>
          <w:kern w:val="0"/>
          <w:sz w:val="28"/>
          <w:szCs w:val="28"/>
        </w:rPr>
        <w:t xml:space="preserve"> </w:t>
      </w:r>
      <w:r>
        <w:rPr>
          <w:rFonts w:ascii="黑体" w:hAnsi="黑体" w:eastAsia="黑体"/>
          <w:kern w:val="0"/>
          <w:sz w:val="28"/>
          <w:szCs w:val="28"/>
        </w:rPr>
        <w:t xml:space="preserve">  </w:t>
      </w:r>
      <w:r>
        <w:rPr>
          <w:rFonts w:ascii="黑体" w:hAnsi="黑体" w:eastAsia="黑体"/>
          <w:kern w:val="0"/>
          <w:sz w:val="36"/>
          <w:szCs w:val="36"/>
        </w:rPr>
        <w:t xml:space="preserve"> </w:t>
      </w:r>
      <w:r>
        <w:rPr>
          <w:rFonts w:hint="eastAsia"/>
        </w:rPr>
        <w:t xml:space="preserve"> </w:t>
      </w:r>
      <w:r>
        <w:t xml:space="preserve">                              </w:t>
      </w:r>
      <w:r>
        <w:rPr>
          <w:rFonts w:ascii="黑体" w:hAnsi="黑体" w:eastAsia="黑体"/>
          <w:sz w:val="36"/>
          <w:szCs w:val="36"/>
        </w:rPr>
        <w:t xml:space="preserve">  </w:t>
      </w:r>
      <w:r>
        <w:rPr>
          <w:rFonts w:ascii="黑体" w:hAnsi="黑体" w:eastAsia="黑体"/>
          <w:sz w:val="30"/>
          <w:szCs w:val="30"/>
        </w:rPr>
        <w:t xml:space="preserve"> </w:t>
      </w:r>
    </w:p>
    <w:p>
      <w:pPr>
        <w:spacing w:line="240" w:lineRule="auto"/>
        <w:jc w:val="center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督查分组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表</w:t>
      </w:r>
    </w:p>
    <w:tbl>
      <w:tblPr>
        <w:tblStyle w:val="6"/>
        <w:tblW w:w="14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270"/>
        <w:gridCol w:w="1800"/>
        <w:gridCol w:w="2681"/>
        <w:gridCol w:w="3669"/>
        <w:gridCol w:w="3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_GB2312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_GB2312"/>
                <w:b/>
                <w:bCs/>
                <w:color w:val="000000"/>
                <w:kern w:val="0"/>
                <w:sz w:val="24"/>
                <w:szCs w:val="24"/>
              </w:rPr>
              <w:t>带队领导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_GB2312"/>
                <w:b/>
                <w:bCs/>
                <w:color w:val="000000"/>
                <w:kern w:val="0"/>
                <w:sz w:val="24"/>
                <w:szCs w:val="24"/>
              </w:rPr>
              <w:t>牵头部门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_GB2312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_GB2312"/>
                <w:b/>
                <w:bCs/>
                <w:color w:val="000000"/>
                <w:kern w:val="0"/>
                <w:sz w:val="24"/>
                <w:szCs w:val="24"/>
              </w:rPr>
              <w:t>督查区域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_GB2312"/>
                <w:b/>
                <w:bCs/>
                <w:color w:val="000000"/>
                <w:kern w:val="0"/>
                <w:sz w:val="24"/>
                <w:szCs w:val="24"/>
              </w:rPr>
              <w:t>督查部门（单位）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崔昌华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学生工作处（部）</w:t>
            </w:r>
          </w:p>
        </w:tc>
        <w:tc>
          <w:tcPr>
            <w:tcW w:w="268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学生工作部、招生与就业创业处主要负责人及相关工作人员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第二教学大楼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财务管理学院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26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26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学生宿舍</w:t>
            </w: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val="en-US" w:eastAsia="zh-CN"/>
              </w:rPr>
              <w:t>8-11栋</w:t>
            </w: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、</w:t>
            </w:r>
          </w:p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“一站式”学生社区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学生工作部（处）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4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陈修焕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安全保卫处</w:t>
            </w:r>
          </w:p>
        </w:tc>
        <w:tc>
          <w:tcPr>
            <w:tcW w:w="268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安全保卫处、后勤基建处主要负责人及相关工作人员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第六教学大楼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人文艺术学院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26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学生食堂、职工食堂、教职工宿舍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后勤基建处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26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校门、校园公共场所及周边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安全保卫处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万力维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教务处</w:t>
            </w:r>
          </w:p>
        </w:tc>
        <w:tc>
          <w:tcPr>
            <w:tcW w:w="268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党政办公室、教务处主要负责人及相关工作人员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行政办公楼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党政办公室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26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val="en-US" w:eastAsia="zh-CN"/>
              </w:rPr>
              <w:t>综合楼报告厅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val="en-US" w:eastAsia="zh-CN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26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第三教学大楼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国际旅游学院</w:t>
            </w: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val="en-US" w:eastAsia="zh-CN"/>
              </w:rPr>
              <w:t>机电与汽车工程学院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刘文斌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资产管理中心</w:t>
            </w:r>
          </w:p>
        </w:tc>
        <w:tc>
          <w:tcPr>
            <w:tcW w:w="268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资产管理中心、信息技术中心主要负责人及相关工作人员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第四教学大楼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268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val="en-US" w:eastAsia="zh-CN"/>
              </w:rPr>
              <w:t>信息技术中心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val="en-US" w:eastAsia="zh-CN"/>
              </w:rPr>
              <w:t>信息技术中心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26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各实训室的设施设备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资产管理中心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体育运动场所、体育馆、游泳池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体育与健康学院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val="en-US" w:eastAsia="zh-CN"/>
              </w:rPr>
              <w:t>第五组</w:t>
            </w:r>
          </w:p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val="en-US" w:eastAsia="zh-CN"/>
              </w:rPr>
              <w:t>田小林</w:t>
            </w:r>
          </w:p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val="en-US" w:eastAsia="zh-CN"/>
              </w:rPr>
              <w:t>组织人事处</w:t>
            </w:r>
          </w:p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szCs w:val="24"/>
                <w:lang w:val="en-US" w:eastAsia="zh-CN"/>
              </w:rPr>
              <w:t>组织人事处、</w:t>
            </w: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继续教育学院主要负责人及相关工作人员</w:t>
            </w:r>
          </w:p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第一教学大楼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国际贸易学院</w:t>
            </w: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val="en-US"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学术交流中心</w:t>
            </w:r>
          </w:p>
        </w:tc>
        <w:tc>
          <w:tcPr>
            <w:tcW w:w="3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1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大学生活动中心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团 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347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1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学生宿舍</w:t>
            </w: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val="en-US" w:eastAsia="zh-CN"/>
              </w:rPr>
              <w:t>1-7栋</w:t>
            </w: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学生工作部（处）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eastAsia="zh-CN"/>
              </w:rPr>
              <w:t>六</w:t>
            </w: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组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方天海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宣传统战部</w:t>
            </w:r>
          </w:p>
        </w:tc>
        <w:tc>
          <w:tcPr>
            <w:tcW w:w="2681" w:type="dxa"/>
            <w:vMerge w:val="restart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宣传统战部、团委主要负责人及相关工作人员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第五教学大楼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国际教育学院</w:t>
            </w: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  <w:lang w:val="en-US" w:eastAsia="zh-CN"/>
              </w:rPr>
              <w:t>乌拉尔学院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1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体育运动场所、体育馆、游泳池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kern w:val="0"/>
                <w:sz w:val="22"/>
              </w:rPr>
              <w:t>体育与健康学院</w:t>
            </w:r>
          </w:p>
        </w:tc>
      </w:tr>
    </w:tbl>
    <w:p>
      <w:bookmarkStart w:id="1" w:name="_GoBack"/>
      <w:bookmarkEnd w:id="1"/>
    </w:p>
    <w:sectPr>
      <w:headerReference r:id="rId3" w:type="default"/>
      <w:footerReference r:id="rId4" w:type="default"/>
      <w:pgSz w:w="16838" w:h="11906" w:orient="landscape"/>
      <w:pgMar w:top="757" w:right="1440" w:bottom="1069" w:left="1440" w:header="709" w:footer="70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1224047"/>
      <w:docPartObj>
        <w:docPartGallery w:val="autotext"/>
      </w:docPartObj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MjFlYmE4Mjk5NGE1ZjJiMGY1NWJkYTNkMTBmYTYifQ=="/>
  </w:docVars>
  <w:rsids>
    <w:rsidRoot w:val="00CE14A3"/>
    <w:rsid w:val="00005A4A"/>
    <w:rsid w:val="00092938"/>
    <w:rsid w:val="000B7F5A"/>
    <w:rsid w:val="00152EBC"/>
    <w:rsid w:val="001A0F9C"/>
    <w:rsid w:val="001A1F16"/>
    <w:rsid w:val="001A221D"/>
    <w:rsid w:val="001D3FA8"/>
    <w:rsid w:val="001D5997"/>
    <w:rsid w:val="001D5C0B"/>
    <w:rsid w:val="001F0E3B"/>
    <w:rsid w:val="001F2B2E"/>
    <w:rsid w:val="002B6818"/>
    <w:rsid w:val="00371E8E"/>
    <w:rsid w:val="0039135C"/>
    <w:rsid w:val="003D0820"/>
    <w:rsid w:val="003D7EB6"/>
    <w:rsid w:val="00426C21"/>
    <w:rsid w:val="00465C6F"/>
    <w:rsid w:val="005D1228"/>
    <w:rsid w:val="00670249"/>
    <w:rsid w:val="006D61D9"/>
    <w:rsid w:val="007178DF"/>
    <w:rsid w:val="0078606D"/>
    <w:rsid w:val="007C6F89"/>
    <w:rsid w:val="007F6ABD"/>
    <w:rsid w:val="008462A7"/>
    <w:rsid w:val="00850D2E"/>
    <w:rsid w:val="009C0B90"/>
    <w:rsid w:val="00A015C6"/>
    <w:rsid w:val="00A519F8"/>
    <w:rsid w:val="00B31C2F"/>
    <w:rsid w:val="00BA4856"/>
    <w:rsid w:val="00BB4BA0"/>
    <w:rsid w:val="00BE7785"/>
    <w:rsid w:val="00CA37DA"/>
    <w:rsid w:val="00CE14A3"/>
    <w:rsid w:val="00D217B5"/>
    <w:rsid w:val="00D56249"/>
    <w:rsid w:val="00ED51DE"/>
    <w:rsid w:val="00FB10A6"/>
    <w:rsid w:val="00FF3A81"/>
    <w:rsid w:val="04610FCF"/>
    <w:rsid w:val="049C65CF"/>
    <w:rsid w:val="07157626"/>
    <w:rsid w:val="07950227"/>
    <w:rsid w:val="07EC7A04"/>
    <w:rsid w:val="10805331"/>
    <w:rsid w:val="157D1921"/>
    <w:rsid w:val="1C326393"/>
    <w:rsid w:val="1F374FB9"/>
    <w:rsid w:val="2412732E"/>
    <w:rsid w:val="24A1398B"/>
    <w:rsid w:val="26AD1DE0"/>
    <w:rsid w:val="28830615"/>
    <w:rsid w:val="2D917516"/>
    <w:rsid w:val="305801B5"/>
    <w:rsid w:val="33DB1FA7"/>
    <w:rsid w:val="3CC54460"/>
    <w:rsid w:val="3E632B12"/>
    <w:rsid w:val="3F961730"/>
    <w:rsid w:val="434C462B"/>
    <w:rsid w:val="4E7733A9"/>
    <w:rsid w:val="59DC0AEB"/>
    <w:rsid w:val="5C3F5168"/>
    <w:rsid w:val="60CF02E1"/>
    <w:rsid w:val="623B7475"/>
    <w:rsid w:val="66F81D11"/>
    <w:rsid w:val="6D08603C"/>
    <w:rsid w:val="770E11B9"/>
    <w:rsid w:val="7CD85337"/>
    <w:rsid w:val="7F94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link w:val="11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unhideWhenUsed/>
    <w:qFormat/>
    <w:uiPriority w:val="99"/>
    <w:pPr>
      <w:ind w:firstLine="420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脚 字符"/>
    <w:basedOn w:val="8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table" w:customStyle="1" w:styleId="12">
    <w:name w:val="网格型1"/>
    <w:basedOn w:val="6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851D49-0F73-4304-A24D-8ECF21DD0F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898</Words>
  <Characters>5120</Characters>
  <Lines>42</Lines>
  <Paragraphs>12</Paragraphs>
  <TotalTime>2</TotalTime>
  <ScaleCrop>false</ScaleCrop>
  <LinksUpToDate>false</LinksUpToDate>
  <CharactersWithSpaces>6006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2023-01-04T01:13:00Z</dcterms:created>
  <dc:creator>H3C</dc:creator>
  <cp:lastModifiedBy>lulu</cp:lastModifiedBy>
  <dcterms:modified xsi:type="dcterms:W3CDTF">2024-03-02T09:32:07Z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E83A1D8BCAAB4254823C6E392E0AC8E0</vt:lpwstr>
  </property>
</Properties>
</file>